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24" w:rsidRPr="009D3724" w:rsidRDefault="009D3724" w:rsidP="009D3724">
      <w:pPr>
        <w:spacing w:after="0" w:line="240" w:lineRule="auto"/>
        <w:ind w:left="0" w:right="0" w:firstLine="0"/>
        <w:jc w:val="center"/>
        <w:rPr>
          <w:sz w:val="30"/>
        </w:rPr>
      </w:pPr>
      <w:r w:rsidRPr="009D3724">
        <w:rPr>
          <w:sz w:val="30"/>
        </w:rPr>
        <w:t>Муниципальное казенное общеобразовательное учреждение</w:t>
      </w:r>
    </w:p>
    <w:p w:rsidR="009D3724" w:rsidRPr="009D3724" w:rsidRDefault="009D3724" w:rsidP="009D3724">
      <w:pPr>
        <w:spacing w:after="0" w:line="240" w:lineRule="auto"/>
        <w:ind w:left="0" w:right="0" w:firstLine="0"/>
        <w:jc w:val="center"/>
        <w:rPr>
          <w:sz w:val="30"/>
        </w:rPr>
      </w:pPr>
      <w:r w:rsidRPr="009D3724">
        <w:rPr>
          <w:sz w:val="30"/>
        </w:rPr>
        <w:t>«Средняя общеобразовательная школа №3»</w:t>
      </w:r>
    </w:p>
    <w:p w:rsidR="009D3724" w:rsidRPr="009D3724" w:rsidRDefault="009D3724" w:rsidP="009D3724">
      <w:pPr>
        <w:spacing w:after="0" w:line="240" w:lineRule="auto"/>
        <w:ind w:left="0" w:right="0" w:firstLine="0"/>
        <w:jc w:val="center"/>
        <w:rPr>
          <w:sz w:val="30"/>
        </w:rPr>
      </w:pPr>
      <w:r w:rsidRPr="009D3724">
        <w:rPr>
          <w:sz w:val="30"/>
        </w:rPr>
        <w:t>Шумихинского муниципального округа Курганской области</w:t>
      </w: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right"/>
        <w:rPr>
          <w:sz w:val="30"/>
        </w:rPr>
      </w:pPr>
      <w:r w:rsidRPr="009D3724">
        <w:rPr>
          <w:sz w:val="30"/>
        </w:rPr>
        <w:t>УТВЕРЖДАЮ</w:t>
      </w:r>
    </w:p>
    <w:p w:rsidR="009D3724" w:rsidRPr="009D3724" w:rsidRDefault="009D3724" w:rsidP="009D3724">
      <w:pPr>
        <w:spacing w:after="0" w:line="240" w:lineRule="auto"/>
        <w:ind w:left="0" w:right="0" w:firstLine="0"/>
        <w:jc w:val="right"/>
        <w:rPr>
          <w:sz w:val="30"/>
        </w:rPr>
      </w:pPr>
      <w:r w:rsidRPr="009D3724">
        <w:rPr>
          <w:sz w:val="30"/>
        </w:rPr>
        <w:t>Директор</w:t>
      </w:r>
    </w:p>
    <w:p w:rsidR="009D3724" w:rsidRPr="009D3724" w:rsidRDefault="009D3724" w:rsidP="009D3724">
      <w:pPr>
        <w:spacing w:after="0" w:line="240" w:lineRule="auto"/>
        <w:ind w:left="0" w:right="0" w:firstLine="0"/>
        <w:jc w:val="right"/>
        <w:rPr>
          <w:sz w:val="30"/>
        </w:rPr>
      </w:pPr>
      <w:r w:rsidRPr="009D3724">
        <w:rPr>
          <w:sz w:val="30"/>
        </w:rPr>
        <w:t xml:space="preserve"> МКОУ СОШ№3</w:t>
      </w:r>
    </w:p>
    <w:p w:rsidR="009D3724" w:rsidRPr="009D3724" w:rsidRDefault="009D3724" w:rsidP="009D3724">
      <w:pPr>
        <w:spacing w:after="0" w:line="240" w:lineRule="auto"/>
        <w:ind w:left="0" w:right="0" w:firstLine="0"/>
        <w:jc w:val="right"/>
        <w:rPr>
          <w:sz w:val="30"/>
        </w:rPr>
      </w:pPr>
    </w:p>
    <w:p w:rsidR="009D3724" w:rsidRPr="009D3724" w:rsidRDefault="009D3724" w:rsidP="009D3724">
      <w:pPr>
        <w:spacing w:after="0" w:line="240" w:lineRule="auto"/>
        <w:ind w:left="0" w:right="0" w:firstLine="0"/>
        <w:jc w:val="right"/>
        <w:rPr>
          <w:sz w:val="30"/>
        </w:rPr>
      </w:pPr>
      <w:r w:rsidRPr="009D3724">
        <w:rPr>
          <w:sz w:val="30"/>
        </w:rPr>
        <w:t>____________________</w:t>
      </w:r>
      <w:proofErr w:type="spellStart"/>
      <w:r w:rsidRPr="009D3724">
        <w:rPr>
          <w:sz w:val="30"/>
        </w:rPr>
        <w:t>Я.С.Голубков</w:t>
      </w:r>
      <w:proofErr w:type="spellEnd"/>
      <w:r w:rsidRPr="009D3724">
        <w:rPr>
          <w:sz w:val="30"/>
        </w:rPr>
        <w:t xml:space="preserve">                                                                                                                                                                                                                                                                                                                                              Протокол педсовета № 3. от 31.03.2025</w:t>
      </w:r>
    </w:p>
    <w:p w:rsidR="009D3724" w:rsidRPr="009D3724" w:rsidRDefault="009D3724" w:rsidP="009D3724">
      <w:pPr>
        <w:spacing w:after="0" w:line="240" w:lineRule="auto"/>
        <w:ind w:left="0" w:right="0" w:firstLine="0"/>
        <w:jc w:val="right"/>
        <w:rPr>
          <w:b/>
          <w:sz w:val="30"/>
        </w:rPr>
      </w:pPr>
    </w:p>
    <w:p w:rsidR="009D3724" w:rsidRPr="009D3724" w:rsidRDefault="009D3724" w:rsidP="009D3724">
      <w:pPr>
        <w:spacing w:after="0" w:line="240" w:lineRule="auto"/>
        <w:ind w:left="0" w:right="0" w:firstLine="0"/>
        <w:jc w:val="left"/>
        <w:rPr>
          <w:b/>
          <w:sz w:val="30"/>
        </w:rPr>
      </w:pPr>
    </w:p>
    <w:p w:rsidR="009D3724" w:rsidRDefault="009D3724" w:rsidP="009D3724">
      <w:pPr>
        <w:spacing w:after="0" w:line="240" w:lineRule="auto"/>
        <w:ind w:left="0" w:right="0" w:firstLine="0"/>
        <w:jc w:val="left"/>
        <w:rPr>
          <w:b/>
          <w:sz w:val="30"/>
        </w:rPr>
      </w:pPr>
    </w:p>
    <w:p w:rsidR="009D3724" w:rsidRDefault="009D3724" w:rsidP="009D3724">
      <w:pPr>
        <w:spacing w:after="0" w:line="240" w:lineRule="auto"/>
        <w:ind w:left="0" w:right="0" w:firstLine="0"/>
        <w:jc w:val="left"/>
        <w:rPr>
          <w:b/>
          <w:sz w:val="30"/>
        </w:rPr>
      </w:pPr>
    </w:p>
    <w:p w:rsid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center"/>
        <w:rPr>
          <w:b/>
          <w:sz w:val="30"/>
        </w:rPr>
      </w:pPr>
      <w:r w:rsidRPr="009D3724">
        <w:rPr>
          <w:b/>
          <w:sz w:val="30"/>
        </w:rPr>
        <w:t>ПРОГРАММА ВОСПИТАТЕЛЬНОЙ РАБОТЫ</w:t>
      </w:r>
    </w:p>
    <w:p w:rsidR="009D3724" w:rsidRPr="009D3724" w:rsidRDefault="009D3724" w:rsidP="009D3724">
      <w:pPr>
        <w:spacing w:after="0" w:line="240" w:lineRule="auto"/>
        <w:ind w:left="0" w:right="0" w:firstLine="0"/>
        <w:jc w:val="center"/>
        <w:rPr>
          <w:b/>
          <w:sz w:val="30"/>
        </w:rPr>
      </w:pPr>
      <w:r w:rsidRPr="009D3724">
        <w:rPr>
          <w:b/>
          <w:sz w:val="30"/>
        </w:rPr>
        <w:t>Лагеря с дневным пребыванием на базе Основной общеобразовательной школы №9 – филиала МКОУ Средняя общеобразовательная школа №3</w:t>
      </w:r>
    </w:p>
    <w:p w:rsidR="009D3724" w:rsidRPr="009D3724" w:rsidRDefault="009D3724" w:rsidP="009D3724">
      <w:pPr>
        <w:spacing w:after="0" w:line="240" w:lineRule="auto"/>
        <w:ind w:left="0" w:right="0" w:firstLine="0"/>
        <w:jc w:val="center"/>
        <w:rPr>
          <w:b/>
          <w:sz w:val="30"/>
        </w:rPr>
      </w:pPr>
      <w:r w:rsidRPr="009D3724">
        <w:rPr>
          <w:b/>
          <w:sz w:val="30"/>
        </w:rPr>
        <w:t>«Акварель»</w:t>
      </w: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center"/>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Pr="009D3724" w:rsidRDefault="009D3724" w:rsidP="009D3724">
      <w:pPr>
        <w:spacing w:after="0" w:line="240" w:lineRule="auto"/>
        <w:ind w:left="0" w:right="0" w:firstLine="0"/>
        <w:jc w:val="left"/>
        <w:rPr>
          <w:b/>
          <w:sz w:val="30"/>
        </w:rPr>
      </w:pPr>
    </w:p>
    <w:p w:rsidR="009D3724" w:rsidRDefault="009D3724" w:rsidP="009D3724">
      <w:pPr>
        <w:spacing w:after="0" w:line="240" w:lineRule="auto"/>
        <w:ind w:left="0" w:right="0" w:firstLine="0"/>
        <w:jc w:val="center"/>
        <w:rPr>
          <w:b/>
          <w:sz w:val="30"/>
        </w:rPr>
      </w:pPr>
      <w:r w:rsidRPr="009D3724">
        <w:rPr>
          <w:b/>
          <w:sz w:val="30"/>
        </w:rPr>
        <w:t>2025 г.</w:t>
      </w:r>
    </w:p>
    <w:p w:rsidR="00B741AD" w:rsidRDefault="00B741AD" w:rsidP="00832C03">
      <w:pPr>
        <w:spacing w:after="0" w:line="360" w:lineRule="auto"/>
        <w:ind w:left="0" w:right="892" w:firstLine="0"/>
        <w:jc w:val="left"/>
        <w:rPr>
          <w:b/>
          <w:sz w:val="30"/>
        </w:rPr>
      </w:pPr>
    </w:p>
    <w:p w:rsidR="00B741AD" w:rsidRDefault="00574F5D">
      <w:pPr>
        <w:spacing w:after="0" w:line="360" w:lineRule="auto"/>
        <w:ind w:right="892"/>
        <w:jc w:val="right"/>
        <w:rPr>
          <w:b/>
          <w:sz w:val="30"/>
        </w:rPr>
      </w:pPr>
      <w:r>
        <w:rPr>
          <w:b/>
          <w:sz w:val="30"/>
        </w:rPr>
        <w:lastRenderedPageBreak/>
        <w:t>«УТВЕРЖДАЮ»</w:t>
      </w:r>
    </w:p>
    <w:p w:rsidR="00B741AD" w:rsidRDefault="00574F5D">
      <w:pPr>
        <w:spacing w:after="0" w:line="360" w:lineRule="auto"/>
        <w:ind w:right="892"/>
        <w:jc w:val="right"/>
        <w:rPr>
          <w:b/>
          <w:sz w:val="30"/>
        </w:rPr>
      </w:pPr>
      <w:r>
        <w:rPr>
          <w:b/>
          <w:sz w:val="30"/>
        </w:rPr>
        <w:t>Руководитель организации</w:t>
      </w:r>
    </w:p>
    <w:p w:rsidR="00B741AD" w:rsidRDefault="00574F5D">
      <w:pPr>
        <w:spacing w:after="0" w:line="360" w:lineRule="auto"/>
        <w:ind w:right="892"/>
        <w:jc w:val="right"/>
        <w:rPr>
          <w:b/>
          <w:sz w:val="30"/>
        </w:rPr>
      </w:pPr>
      <w:r>
        <w:rPr>
          <w:b/>
          <w:sz w:val="30"/>
        </w:rPr>
        <w:t>Приказ № _____ от «__» _______2025 г.</w:t>
      </w:r>
    </w:p>
    <w:p w:rsidR="00B741AD" w:rsidRDefault="00574F5D">
      <w:pPr>
        <w:spacing w:after="0" w:line="360" w:lineRule="auto"/>
        <w:ind w:right="892"/>
        <w:jc w:val="right"/>
        <w:rPr>
          <w:b/>
          <w:sz w:val="30"/>
        </w:rPr>
      </w:pPr>
      <w:r>
        <w:rPr>
          <w:b/>
          <w:sz w:val="30"/>
        </w:rPr>
        <w:t>Подпись_____________________</w:t>
      </w:r>
    </w:p>
    <w:p w:rsidR="00B741AD" w:rsidRDefault="00574F5D">
      <w:pPr>
        <w:spacing w:after="0" w:line="360" w:lineRule="auto"/>
        <w:ind w:right="892"/>
        <w:jc w:val="right"/>
        <w:rPr>
          <w:b/>
          <w:sz w:val="30"/>
        </w:rPr>
      </w:pPr>
      <w:r>
        <w:rPr>
          <w:b/>
          <w:sz w:val="30"/>
        </w:rPr>
        <w:t>МП</w:t>
      </w:r>
    </w:p>
    <w:p w:rsidR="00B741AD" w:rsidRDefault="00B741AD">
      <w:pPr>
        <w:spacing w:after="0" w:line="360" w:lineRule="auto"/>
        <w:ind w:left="878" w:right="892" w:hanging="10"/>
        <w:jc w:val="center"/>
        <w:rPr>
          <w:b/>
          <w:sz w:val="30"/>
        </w:rPr>
      </w:pPr>
    </w:p>
    <w:p w:rsidR="00B741AD" w:rsidRDefault="00B741AD">
      <w:pPr>
        <w:spacing w:after="0" w:line="360" w:lineRule="auto"/>
        <w:ind w:left="878" w:right="892" w:hanging="10"/>
        <w:jc w:val="center"/>
        <w:rPr>
          <w:b/>
          <w:sz w:val="30"/>
        </w:rPr>
      </w:pPr>
    </w:p>
    <w:p w:rsidR="00B741AD" w:rsidRDefault="00574F5D">
      <w:pPr>
        <w:spacing w:after="0" w:line="360" w:lineRule="auto"/>
        <w:ind w:left="878" w:right="892" w:hanging="10"/>
        <w:jc w:val="center"/>
        <w:rPr>
          <w:b/>
          <w:sz w:val="30"/>
        </w:rPr>
      </w:pPr>
      <w:r>
        <w:rPr>
          <w:b/>
          <w:sz w:val="30"/>
        </w:rPr>
        <w:t>ПРОГРАММА ВОСПИТАТЕЛЬНОЙ РАБОТЫ</w:t>
      </w:r>
    </w:p>
    <w:p w:rsidR="00B741AD" w:rsidRDefault="001C3E0F">
      <w:pPr>
        <w:spacing w:after="0" w:line="240" w:lineRule="auto"/>
        <w:ind w:left="879" w:right="890" w:hanging="11"/>
        <w:jc w:val="center"/>
        <w:rPr>
          <w:sz w:val="24"/>
          <w:vertAlign w:val="subscript"/>
        </w:rPr>
      </w:pPr>
      <w:r>
        <w:rPr>
          <w:sz w:val="30"/>
        </w:rPr>
        <w:t>Лагеря с дневным пребыванием на базе Основной общеобразовательной школы №9 – филиала МКОУ Средняя общеобразовательная школа №3</w:t>
      </w:r>
    </w:p>
    <w:p w:rsidR="00B741AD" w:rsidRDefault="00C87A9E">
      <w:pPr>
        <w:spacing w:after="0" w:line="360" w:lineRule="auto"/>
        <w:ind w:left="878" w:right="873" w:hanging="10"/>
        <w:jc w:val="center"/>
        <w:rPr>
          <w:sz w:val="30"/>
        </w:rPr>
      </w:pPr>
      <w:r>
        <w:rPr>
          <w:sz w:val="30"/>
        </w:rPr>
        <w:t>«Акварель»</w:t>
      </w:r>
    </w:p>
    <w:p w:rsidR="00B741AD" w:rsidRDefault="00574F5D">
      <w:pPr>
        <w:spacing w:after="0" w:line="360" w:lineRule="auto"/>
        <w:ind w:left="878" w:right="873" w:hanging="10"/>
        <w:jc w:val="center"/>
      </w:pPr>
      <w:r>
        <w:rPr>
          <w:sz w:val="30"/>
        </w:rPr>
        <w:t>I. Общие положения</w:t>
      </w:r>
    </w:p>
    <w:p w:rsidR="00B741AD" w:rsidRDefault="00574F5D" w:rsidP="001C3E0F">
      <w:pPr>
        <w:numPr>
          <w:ilvl w:val="0"/>
          <w:numId w:val="2"/>
        </w:numPr>
        <w:spacing w:after="0" w:line="360" w:lineRule="auto"/>
        <w:ind w:right="28"/>
      </w:pPr>
      <w:r>
        <w:t xml:space="preserve">Программа воспитательной работы </w:t>
      </w:r>
      <w:r w:rsidR="001C3E0F" w:rsidRPr="001C3E0F">
        <w:t xml:space="preserve">Лагеря с дневным пребыванием </w:t>
      </w:r>
      <w:r w:rsidR="00C87A9E">
        <w:t>«Акварель»</w:t>
      </w:r>
      <w:r w:rsidR="001C3E0F" w:rsidRPr="001C3E0F">
        <w:t xml:space="preserve"> </w:t>
      </w:r>
      <w: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B741AD" w:rsidRDefault="00574F5D">
      <w:pPr>
        <w:numPr>
          <w:ilvl w:val="0"/>
          <w:numId w:val="2"/>
        </w:numPr>
        <w:spacing w:after="0" w:line="360" w:lineRule="auto"/>
        <w:ind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741AD" w:rsidRDefault="00574F5D">
      <w:pPr>
        <w:numPr>
          <w:ilvl w:val="0"/>
          <w:numId w:val="2"/>
        </w:numPr>
        <w:spacing w:after="0" w:line="360" w:lineRule="auto"/>
        <w:ind w:right="28"/>
      </w:pPr>
      <w: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B741AD" w:rsidRDefault="00574F5D">
      <w:pPr>
        <w:numPr>
          <w:ilvl w:val="0"/>
          <w:numId w:val="2"/>
        </w:numPr>
        <w:spacing w:after="0" w:line="360" w:lineRule="auto"/>
        <w:ind w:right="28"/>
      </w:pPr>
      <w:r>
        <w:t>Методологической основой разработки и реализации Программы воспитательной работы являются два основных подхода: системно-</w:t>
      </w:r>
      <w:proofErr w:type="spellStart"/>
      <w:r>
        <w:t>деятельностный</w:t>
      </w:r>
      <w:proofErr w:type="spellEnd"/>
      <w:r>
        <w:t xml:space="preserve"> и аксиологический.</w:t>
      </w:r>
    </w:p>
    <w:p w:rsidR="00B741AD" w:rsidRDefault="00574F5D">
      <w:pPr>
        <w:spacing w:after="0" w:line="360" w:lineRule="auto"/>
        <w:ind w:left="28" w:right="28" w:firstLine="709"/>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741AD" w:rsidRDefault="00574F5D">
      <w:pPr>
        <w:spacing w:after="0" w:line="360" w:lineRule="auto"/>
        <w:ind w:left="28" w:right="28"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741AD" w:rsidRDefault="00574F5D">
      <w:pPr>
        <w:numPr>
          <w:ilvl w:val="0"/>
          <w:numId w:val="2"/>
        </w:numPr>
        <w:spacing w:after="0" w:line="360" w:lineRule="auto"/>
        <w:ind w:right="28" w:firstLine="709"/>
      </w:pPr>
      <w:r>
        <w:t>Принципы реализации Программы:</w:t>
      </w:r>
    </w:p>
    <w:p w:rsidR="00B741AD" w:rsidRDefault="00574F5D">
      <w:pPr>
        <w:spacing w:after="0" w:line="360" w:lineRule="auto"/>
        <w:ind w:left="28" w:right="28" w:firstLine="709"/>
      </w:pPr>
      <w:r>
        <w:t xml:space="preserve">- принцип единого целевого начала воспитательной деятельности; </w:t>
      </w:r>
    </w:p>
    <w:p w:rsidR="00B741AD" w:rsidRDefault="00574F5D">
      <w:pPr>
        <w:spacing w:after="0" w:line="360" w:lineRule="auto"/>
        <w:ind w:left="28" w:right="28" w:firstLine="709"/>
      </w:pPr>
      <w:r>
        <w:t xml:space="preserve">- принцип системности, непрерывности и преемственности воспитательной деятельности; </w:t>
      </w:r>
    </w:p>
    <w:p w:rsidR="00B741AD" w:rsidRDefault="00574F5D">
      <w:pPr>
        <w:spacing w:after="0" w:line="360" w:lineRule="auto"/>
        <w:ind w:left="28" w:right="28" w:firstLine="709"/>
      </w:pPr>
      <w:r>
        <w:t xml:space="preserve">- принцип единства концептуальных подходов, методов и форм воспитательной деятельности; </w:t>
      </w:r>
    </w:p>
    <w:p w:rsidR="00B741AD" w:rsidRDefault="00574F5D">
      <w:pPr>
        <w:spacing w:after="0" w:line="360" w:lineRule="auto"/>
        <w:ind w:left="28" w:right="28" w:firstLine="709"/>
      </w:pPr>
      <w:r>
        <w:lastRenderedPageBreak/>
        <w:t xml:space="preserve">- принцип учета возрастных и индивидуальных особенностей воспитанников и их групп; </w:t>
      </w:r>
    </w:p>
    <w:p w:rsidR="00B741AD" w:rsidRDefault="00574F5D">
      <w:pPr>
        <w:spacing w:after="0" w:line="360" w:lineRule="auto"/>
        <w:ind w:left="28" w:right="28" w:firstLine="709"/>
      </w:pPr>
      <w:r>
        <w:t xml:space="preserve">- принцип приоритета конструктивных интересов и потребностей детей; </w:t>
      </w:r>
    </w:p>
    <w:p w:rsidR="00B741AD" w:rsidRPr="009D3724" w:rsidRDefault="00574F5D" w:rsidP="009D3724">
      <w:pPr>
        <w:spacing w:after="0" w:line="360" w:lineRule="auto"/>
        <w:ind w:left="28" w:right="28" w:firstLine="709"/>
      </w:pPr>
      <w:r>
        <w:t>- принцип реальности и измеримости ито</w:t>
      </w:r>
      <w:r w:rsidR="009D3724">
        <w:t>гов воспитательной деятельности</w:t>
      </w:r>
    </w:p>
    <w:p w:rsidR="00B741AD" w:rsidRDefault="00574F5D">
      <w:pPr>
        <w:spacing w:after="0" w:line="360" w:lineRule="auto"/>
        <w:ind w:left="28" w:right="878" w:firstLine="709"/>
        <w:jc w:val="center"/>
      </w:pPr>
      <w:r>
        <w:rPr>
          <w:sz w:val="30"/>
        </w:rPr>
        <w:t>II. Целевой раздел Программы</w:t>
      </w:r>
    </w:p>
    <w:p w:rsidR="00B741AD" w:rsidRDefault="00574F5D">
      <w:pPr>
        <w:numPr>
          <w:ilvl w:val="0"/>
          <w:numId w:val="2"/>
        </w:numPr>
        <w:spacing w:after="0" w:line="360" w:lineRule="auto"/>
        <w:ind w:right="28"/>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741AD" w:rsidRDefault="00574F5D">
      <w:pPr>
        <w:numPr>
          <w:ilvl w:val="0"/>
          <w:numId w:val="2"/>
        </w:numPr>
        <w:spacing w:after="0" w:line="360" w:lineRule="auto"/>
        <w:ind w:right="28"/>
      </w:pPr>
      <w:r>
        <w:t>Задачами Программы являются:</w:t>
      </w:r>
    </w:p>
    <w:p w:rsidR="00B741AD" w:rsidRDefault="00574F5D">
      <w:pPr>
        <w:spacing w:after="0" w:line="360" w:lineRule="auto"/>
        <w:ind w:left="28" w:right="28"/>
      </w:pPr>
      <w: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741AD" w:rsidRDefault="00574F5D">
      <w:pPr>
        <w:spacing w:after="0" w:line="360" w:lineRule="auto"/>
        <w:ind w:left="28" w:right="28"/>
      </w:pPr>
      <w: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B741AD" w:rsidRDefault="00574F5D">
      <w:pPr>
        <w:spacing w:after="0" w:line="360" w:lineRule="auto"/>
        <w:ind w:left="28" w:right="28" w:firstLine="0"/>
      </w:pPr>
      <w: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1C3E0F" w:rsidRDefault="00574F5D" w:rsidP="001C3E0F">
      <w:pPr>
        <w:spacing w:after="0" w:line="360" w:lineRule="auto"/>
        <w:ind w:left="28" w:right="28"/>
      </w:pPr>
      <w:r>
        <w:t xml:space="preserve">8. При реализации цели Программы учитываются возрастные особенности участников смен </w:t>
      </w:r>
      <w:r w:rsidR="001C3E0F" w:rsidRPr="001C3E0F">
        <w:t xml:space="preserve">Лагеря с дневным пребыванием </w:t>
      </w:r>
      <w:r w:rsidR="00C87A9E">
        <w:t>«Акварель»</w:t>
      </w:r>
    </w:p>
    <w:p w:rsidR="00B741AD" w:rsidRDefault="00574F5D" w:rsidP="001C3E0F">
      <w:pPr>
        <w:spacing w:after="0" w:line="360" w:lineRule="auto"/>
        <w:ind w:left="28" w:right="28"/>
      </w:pPr>
      <w:r>
        <w:t>7 — 10 лет — дети младшего школьного возраста;</w:t>
      </w:r>
    </w:p>
    <w:p w:rsidR="00B741AD" w:rsidRDefault="00574F5D">
      <w:pPr>
        <w:spacing w:after="0" w:line="360" w:lineRule="auto"/>
        <w:ind w:left="28" w:right="28"/>
      </w:pPr>
      <w:r>
        <w:t>1 1 — 14 лет — д</w:t>
      </w:r>
      <w:r w:rsidR="001C3E0F">
        <w:t>ети среднего школьного возраста.</w:t>
      </w:r>
    </w:p>
    <w:p w:rsidR="009D3724" w:rsidRDefault="009D3724">
      <w:pPr>
        <w:spacing w:after="0" w:line="360" w:lineRule="auto"/>
        <w:ind w:left="28" w:right="28"/>
      </w:pPr>
      <w:r>
        <w:t>15 – 17 лет – дети старшего школьного возраста</w:t>
      </w:r>
    </w:p>
    <w:p w:rsidR="00B741AD" w:rsidRPr="001C3E0F" w:rsidRDefault="00574F5D">
      <w:pPr>
        <w:numPr>
          <w:ilvl w:val="0"/>
          <w:numId w:val="4"/>
        </w:numPr>
        <w:spacing w:after="0" w:line="360" w:lineRule="auto"/>
        <w:ind w:right="28"/>
      </w:pPr>
      <w:r w:rsidRPr="001C3E0F">
        <w:lastRenderedPageBreak/>
        <w:t>Конкретизация цели воспитательной работы применительно к возрастным особенностям детей позволяет выделить в н</w:t>
      </w:r>
      <w:r w:rsidR="001C3E0F" w:rsidRPr="001C3E0F">
        <w:t>ей следующие целевые приоритеты:</w:t>
      </w:r>
    </w:p>
    <w:p w:rsidR="00B741AD" w:rsidRDefault="00574F5D">
      <w:pPr>
        <w:numPr>
          <w:ilvl w:val="1"/>
          <w:numId w:val="4"/>
        </w:numPr>
        <w:spacing w:after="0" w:line="360" w:lineRule="auto"/>
        <w:ind w:right="28"/>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741AD" w:rsidRDefault="00574F5D">
      <w:pPr>
        <w:numPr>
          <w:ilvl w:val="1"/>
          <w:numId w:val="4"/>
        </w:numPr>
        <w:spacing w:after="0" w:line="360" w:lineRule="auto"/>
        <w:ind w:right="28"/>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741AD" w:rsidRPr="001C3E0F" w:rsidRDefault="00574F5D" w:rsidP="00AF50D1">
      <w:pPr>
        <w:numPr>
          <w:ilvl w:val="0"/>
          <w:numId w:val="4"/>
        </w:numPr>
        <w:spacing w:after="0" w:line="360" w:lineRule="auto"/>
        <w:ind w:left="738" w:right="28" w:firstLine="0"/>
        <w:rPr>
          <w:i/>
        </w:rPr>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001C3E0F" w:rsidRPr="001C3E0F">
        <w:t xml:space="preserve"> Лагеря с дневным пребыванием </w:t>
      </w:r>
      <w:r w:rsidR="00C87A9E">
        <w:t>«Акварель»</w:t>
      </w:r>
      <w:r>
        <w:t xml:space="preserve"> </w:t>
      </w:r>
    </w:p>
    <w:p w:rsidR="00B741AD" w:rsidRDefault="00574F5D">
      <w:pPr>
        <w:spacing w:after="0" w:line="360" w:lineRule="auto"/>
        <w:ind w:left="878" w:right="210" w:hanging="10"/>
        <w:jc w:val="center"/>
      </w:pPr>
      <w:r>
        <w:rPr>
          <w:sz w:val="30"/>
        </w:rPr>
        <w:t>III. Содержательный раздел</w:t>
      </w:r>
    </w:p>
    <w:p w:rsidR="00B741AD" w:rsidRDefault="00574F5D" w:rsidP="001C3E0F">
      <w:pPr>
        <w:numPr>
          <w:ilvl w:val="0"/>
          <w:numId w:val="4"/>
        </w:numPr>
        <w:spacing w:after="0" w:line="360" w:lineRule="auto"/>
        <w:ind w:right="28" w:firstLine="823"/>
      </w:pPr>
      <w:r>
        <w:t>В основу каждого напр</w:t>
      </w:r>
      <w:r w:rsidR="001C3E0F">
        <w:t>авления воспитательной работы в Лагере</w:t>
      </w:r>
      <w:r w:rsidR="001C3E0F" w:rsidRPr="001C3E0F">
        <w:t xml:space="preserve"> с дневным пребыванием </w:t>
      </w:r>
      <w:r w:rsidR="00C87A9E">
        <w:t>№Акварель»</w:t>
      </w:r>
      <w:r w:rsidR="001C3E0F">
        <w:t xml:space="preserve"> </w:t>
      </w:r>
      <w:r>
        <w:t>заложены базовые ценности, которые способствуют всестороннему развитию личности и успешной социализации в современных условиях.</w:t>
      </w:r>
    </w:p>
    <w:p w:rsidR="00B741AD" w:rsidRDefault="00574F5D">
      <w:pPr>
        <w:spacing w:after="0" w:line="360" w:lineRule="auto"/>
        <w:ind w:left="28" w:right="28" w:firstLine="823"/>
      </w:pPr>
      <w:r>
        <w:t xml:space="preserve">Основные направления воспитательной работы </w:t>
      </w:r>
      <w:r w:rsidR="00B3090F" w:rsidRPr="00B3090F">
        <w:t xml:space="preserve">Лагеря с дневным пребыванием </w:t>
      </w:r>
      <w:r w:rsidR="00C87A9E">
        <w:t>«Акварель»</w:t>
      </w:r>
      <w:r w:rsidR="00B3090F">
        <w:t xml:space="preserve"> </w:t>
      </w:r>
      <w:r>
        <w:t>включают в себя:</w:t>
      </w:r>
    </w:p>
    <w:p w:rsidR="00B741AD" w:rsidRDefault="00574F5D">
      <w:pPr>
        <w:spacing w:after="0" w:line="360" w:lineRule="auto"/>
        <w:ind w:left="28" w:right="28" w:firstLine="823"/>
      </w:pPr>
      <w:r>
        <w:rPr>
          <w:b/>
        </w:rPr>
        <w:lastRenderedPageBreak/>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B741AD" w:rsidRDefault="00574F5D">
      <w:pPr>
        <w:spacing w:after="0" w:line="360" w:lineRule="auto"/>
        <w:ind w:left="28" w:right="28" w:firstLine="823"/>
      </w:pPr>
      <w:r>
        <w:rPr>
          <w:b/>
        </w:rPr>
        <w:t>патриотическое воспитание:</w:t>
      </w:r>
      <w:r>
        <w:t xml:space="preserve"> воспитание любви к своему народу и уважения к другим народам России, формирование общероссийской культурной идентичности; </w:t>
      </w:r>
    </w:p>
    <w:p w:rsidR="00B741AD" w:rsidRDefault="00574F5D">
      <w:pPr>
        <w:spacing w:after="0" w:line="360" w:lineRule="auto"/>
        <w:ind w:left="28" w:right="28"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B741AD" w:rsidRDefault="00574F5D">
      <w:pPr>
        <w:spacing w:after="0" w:line="360" w:lineRule="auto"/>
        <w:ind w:left="28" w:right="28" w:firstLine="823"/>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741AD" w:rsidRDefault="00574F5D">
      <w:pPr>
        <w:spacing w:after="0" w:line="360" w:lineRule="auto"/>
        <w:ind w:left="28" w:right="28" w:firstLine="823"/>
      </w:pPr>
      <w:r>
        <w:rPr>
          <w:b/>
        </w:rPr>
        <w:t>трудовое воспитание:</w:t>
      </w:r>
      <w: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B741AD" w:rsidRDefault="00574F5D">
      <w:pPr>
        <w:spacing w:after="0" w:line="360" w:lineRule="auto"/>
        <w:ind w:left="28" w:right="28" w:firstLine="823"/>
      </w:pPr>
      <w:r>
        <w:rPr>
          <w:b/>
        </w:rPr>
        <w:t>физическое воспитание, формирование культуры здорового образа жизни и эмоционального благополучия</w:t>
      </w:r>
      <w:r>
        <w:t xml:space="preserve">: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B741AD" w:rsidRDefault="00574F5D">
      <w:pPr>
        <w:spacing w:after="0" w:line="360" w:lineRule="auto"/>
        <w:ind w:left="28" w:right="28" w:firstLine="823"/>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w:t>
      </w:r>
      <w:r>
        <w:lastRenderedPageBreak/>
        <w:t>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B741AD" w:rsidRDefault="00574F5D">
      <w:pPr>
        <w:numPr>
          <w:ilvl w:val="0"/>
          <w:numId w:val="4"/>
        </w:numPr>
        <w:spacing w:after="0" w:line="360" w:lineRule="auto"/>
        <w:ind w:right="28"/>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B741AD" w:rsidRDefault="00574F5D">
      <w:pPr>
        <w:spacing w:after="0" w:line="360" w:lineRule="auto"/>
        <w:ind w:left="28" w:right="28"/>
      </w:pPr>
      <w:r w:rsidRPr="0028105F">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русского языка и языков народов России, родного края, населенного пункт</w:t>
      </w:r>
      <w:r w:rsidR="0028105F" w:rsidRPr="0028105F">
        <w:t xml:space="preserve">а как культурного пространства, </w:t>
      </w:r>
      <w:r w:rsidRPr="0028105F">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741AD" w:rsidRDefault="00574F5D">
      <w:pPr>
        <w:numPr>
          <w:ilvl w:val="0"/>
          <w:numId w:val="4"/>
        </w:numPr>
        <w:spacing w:after="0" w:line="360" w:lineRule="auto"/>
        <w:ind w:right="28"/>
      </w:pPr>
      <w:r>
        <w:t xml:space="preserve">В общем блоке реализации содержания «Россия» предлагаются пять комплексов мероприятий: </w:t>
      </w:r>
    </w:p>
    <w:p w:rsidR="00B741AD" w:rsidRDefault="00574F5D">
      <w:pPr>
        <w:numPr>
          <w:ilvl w:val="1"/>
          <w:numId w:val="4"/>
        </w:numPr>
        <w:spacing w:after="0" w:line="360" w:lineRule="auto"/>
        <w:ind w:right="28"/>
      </w:pPr>
      <w:r>
        <w:lastRenderedPageBreak/>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B741AD" w:rsidRDefault="00574F5D">
      <w:pPr>
        <w:spacing w:after="0" w:line="360" w:lineRule="auto"/>
        <w:ind w:left="28" w:right="28"/>
      </w:pPr>
      <w:r w:rsidRPr="0028105F">
        <w:t xml:space="preserve">торжественная церемония подъема (спуска) Государственного флага Российской Федерации в день открытия (закрытия) смены и в дни государственных </w:t>
      </w:r>
      <w:r w:rsidR="0028105F" w:rsidRPr="0028105F">
        <w:t>праздников Российской Федерации</w:t>
      </w:r>
      <w:r w:rsidRPr="0028105F">
        <w:t>; тематические дни;</w:t>
      </w:r>
    </w:p>
    <w:p w:rsidR="00B741AD" w:rsidRDefault="00574F5D">
      <w:pPr>
        <w:numPr>
          <w:ilvl w:val="1"/>
          <w:numId w:val="4"/>
        </w:numPr>
        <w:spacing w:after="0" w:line="360" w:lineRule="auto"/>
        <w:ind w:right="28"/>
      </w:pP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B741AD" w:rsidRDefault="00574F5D">
      <w:pPr>
        <w:spacing w:after="0" w:line="360" w:lineRule="auto"/>
        <w:ind w:left="28" w:right="28"/>
      </w:pPr>
      <w:r w:rsidRPr="0028105F">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741AD" w:rsidRDefault="00574F5D">
      <w:pPr>
        <w:numPr>
          <w:ilvl w:val="1"/>
          <w:numId w:val="4"/>
        </w:numPr>
        <w:spacing w:after="0" w:line="360" w:lineRule="auto"/>
        <w:ind w:right="28"/>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741AD" w:rsidRDefault="00574F5D">
      <w:pPr>
        <w:numPr>
          <w:ilvl w:val="1"/>
          <w:numId w:val="4"/>
        </w:numPr>
        <w:spacing w:after="0" w:line="360" w:lineRule="auto"/>
        <w:ind w:right="28"/>
      </w:pPr>
      <w:r>
        <w:t>Четвертый комплекс мероприятий связан с русским языком- государственным языком Российской Федерации.</w:t>
      </w:r>
    </w:p>
    <w:p w:rsidR="00B741AD" w:rsidRDefault="00574F5D">
      <w:pPr>
        <w:spacing w:after="0" w:line="360" w:lineRule="auto"/>
        <w:ind w:left="768" w:right="28" w:firstLine="0"/>
      </w:pPr>
      <w:r>
        <w:t>Формы мероприятий:</w:t>
      </w:r>
    </w:p>
    <w:p w:rsidR="00B741AD" w:rsidRPr="0028105F" w:rsidRDefault="00574F5D">
      <w:pPr>
        <w:spacing w:after="0" w:line="360" w:lineRule="auto"/>
        <w:ind w:left="28" w:right="105"/>
      </w:pPr>
      <w:r w:rsidRPr="0028105F">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w:t>
      </w:r>
      <w:r w:rsidRPr="0028105F">
        <w:lastRenderedPageBreak/>
        <w:t xml:space="preserve">ролью </w:t>
      </w:r>
      <w:r w:rsidR="0028105F" w:rsidRPr="0028105F">
        <w:t xml:space="preserve">в культуре и искусстве: беседы, </w:t>
      </w:r>
      <w:r w:rsidRPr="0028105F">
        <w:t>посвященные выдающимся писателям, поэтам и языковым традициям России.</w:t>
      </w:r>
    </w:p>
    <w:p w:rsidR="0028105F" w:rsidRDefault="00574F5D" w:rsidP="0028105F">
      <w:pPr>
        <w:spacing w:after="0" w:line="360" w:lineRule="auto"/>
        <w:ind w:left="28" w:right="96"/>
      </w:pPr>
      <w:r w:rsidRPr="0028105F">
        <w:t>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w:t>
      </w:r>
      <w:r w:rsidR="0028105F" w:rsidRPr="0028105F">
        <w:t xml:space="preserve">, </w:t>
      </w:r>
      <w:r w:rsidRPr="0028105F">
        <w:t xml:space="preserve">отрядные события по мотивам русских народных сказок; литературные конкурсы, конкурсы чтецов; </w:t>
      </w:r>
    </w:p>
    <w:p w:rsidR="00B741AD" w:rsidRDefault="00574F5D" w:rsidP="0028105F">
      <w:pPr>
        <w:pStyle w:val="ae"/>
        <w:numPr>
          <w:ilvl w:val="1"/>
          <w:numId w:val="4"/>
        </w:numPr>
        <w:spacing w:after="0" w:line="360" w:lineRule="auto"/>
        <w:ind w:right="96"/>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741AD" w:rsidRDefault="00574F5D">
      <w:pPr>
        <w:spacing w:after="0" w:line="360" w:lineRule="auto"/>
        <w:ind w:left="782" w:right="28" w:firstLine="0"/>
      </w:pPr>
      <w:r>
        <w:t>Формы мероприятий:</w:t>
      </w:r>
    </w:p>
    <w:p w:rsidR="00B741AD" w:rsidRDefault="00574F5D">
      <w:pPr>
        <w:spacing w:after="0" w:line="360" w:lineRule="auto"/>
        <w:ind w:left="28" w:right="28"/>
      </w:pPr>
      <w:r w:rsidRPr="007376AD">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p>
    <w:p w:rsidR="00B741AD" w:rsidRDefault="00574F5D">
      <w:pPr>
        <w:numPr>
          <w:ilvl w:val="0"/>
          <w:numId w:val="4"/>
        </w:numPr>
        <w:spacing w:after="0" w:line="360" w:lineRule="auto"/>
        <w:ind w:right="28"/>
      </w:pPr>
      <w: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B741AD" w:rsidRDefault="00574F5D">
      <w:pPr>
        <w:spacing w:after="0" w:line="360" w:lineRule="auto"/>
        <w:ind w:left="24" w:right="5" w:hanging="10"/>
        <w:jc w:val="center"/>
      </w:pPr>
      <w:r>
        <w:t>Реализация воспитательного потенциала данного блока предусматривает:</w:t>
      </w:r>
    </w:p>
    <w:p w:rsidR="00B741AD" w:rsidRPr="007376AD" w:rsidRDefault="00574F5D">
      <w:pPr>
        <w:spacing w:after="0" w:line="360" w:lineRule="auto"/>
        <w:ind w:left="28" w:right="28"/>
      </w:pPr>
      <w:r w:rsidRPr="007376AD">
        <w:rPr>
          <w:noProof/>
        </w:rPr>
        <w:drawing>
          <wp:anchor distT="0" distB="0" distL="114300" distR="114300" simplePos="0" relativeHeight="251656192" behindDoc="0" locked="0" layoutInCell="1" allowOverlap="1">
            <wp:simplePos x="0" y="0"/>
            <wp:positionH relativeFrom="page">
              <wp:posOffset>3862070</wp:posOffset>
            </wp:positionH>
            <wp:positionV relativeFrom="page">
              <wp:posOffset>600710</wp:posOffset>
            </wp:positionV>
            <wp:extent cx="3175" cy="317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3175" cy="3175"/>
                    </a:xfrm>
                    <a:prstGeom prst="rect">
                      <a:avLst/>
                    </a:prstGeom>
                  </pic:spPr>
                </pic:pic>
              </a:graphicData>
            </a:graphic>
          </wp:anchor>
        </w:drawing>
      </w:r>
      <w:r w:rsidRPr="007376AD">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w:t>
      </w:r>
      <w:r w:rsidRPr="007376AD">
        <w:lastRenderedPageBreak/>
        <w:t>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w:t>
      </w:r>
      <w:r w:rsidR="007376AD">
        <w:t xml:space="preserve"> в детской и подростковой среде</w:t>
      </w:r>
      <w:r w:rsidRPr="007376AD">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7376AD">
        <w:t>антиэкстремистской</w:t>
      </w:r>
      <w:proofErr w:type="spellEnd"/>
      <w:r w:rsidRPr="007376AD">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7376AD">
        <w:t>девиантному</w:t>
      </w:r>
      <w:proofErr w:type="spellEnd"/>
      <w:r w:rsidRPr="007376AD">
        <w:t xml:space="preserve"> поведению </w:t>
      </w:r>
      <w:r w:rsidRPr="007376AD">
        <w:rPr>
          <w:noProof/>
        </w:rPr>
        <w:drawing>
          <wp:inline distT="0" distB="0" distL="0" distR="0">
            <wp:extent cx="94488" cy="120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rcRect/>
                    <a:stretch/>
                  </pic:blipFill>
                  <pic:spPr>
                    <a:xfrm>
                      <a:off x="0" y="0"/>
                      <a:ext cx="94488" cy="12065"/>
                    </a:xfrm>
                    <a:prstGeom prst="rect">
                      <a:avLst/>
                    </a:prstGeom>
                  </pic:spPr>
                </pic:pic>
              </a:graphicData>
            </a:graphic>
          </wp:inline>
        </w:drawing>
      </w:r>
      <w:r w:rsidRPr="007376AD">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7376AD">
        <w:t>религиознодуховная</w:t>
      </w:r>
      <w:proofErr w:type="spellEnd"/>
      <w:r w:rsidRPr="007376AD">
        <w:t>, благотворительная, искусство);</w:t>
      </w:r>
    </w:p>
    <w:p w:rsidR="00B741AD" w:rsidRDefault="00574F5D">
      <w:pPr>
        <w:spacing w:after="0" w:line="360" w:lineRule="auto"/>
        <w:ind w:left="28" w:right="91"/>
      </w:pPr>
      <w:r w:rsidRPr="007376AD">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w:t>
      </w:r>
      <w:r w:rsidRPr="007376AD">
        <w:lastRenderedPageBreak/>
        <w:t>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741AD" w:rsidRDefault="00574F5D">
      <w:pPr>
        <w:numPr>
          <w:ilvl w:val="0"/>
          <w:numId w:val="4"/>
        </w:numPr>
        <w:spacing w:after="0" w:line="360" w:lineRule="auto"/>
        <w:ind w:right="28"/>
      </w:pPr>
      <w:r>
        <w:t>Инвариантные общие содержательные модули включают:</w:t>
      </w:r>
    </w:p>
    <w:p w:rsidR="00B741AD" w:rsidRDefault="00574F5D">
      <w:pPr>
        <w:numPr>
          <w:ilvl w:val="1"/>
          <w:numId w:val="4"/>
        </w:numPr>
        <w:spacing w:after="0" w:line="360" w:lineRule="auto"/>
        <w:ind w:right="28"/>
        <w:rPr>
          <w:b/>
        </w:rPr>
      </w:pPr>
      <w:r>
        <w:rPr>
          <w:b/>
        </w:rPr>
        <w:t>Модуль «Спортивно-оздоровительная работа».</w:t>
      </w:r>
    </w:p>
    <w:p w:rsidR="00B741AD" w:rsidRDefault="00574F5D">
      <w:pPr>
        <w:spacing w:after="0" w:line="360" w:lineRule="auto"/>
        <w:ind w:left="28" w:right="28"/>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B741AD" w:rsidRDefault="00574F5D">
      <w:pPr>
        <w:spacing w:after="0" w:line="360" w:lineRule="auto"/>
        <w:ind w:left="28" w:right="52"/>
      </w:pPr>
      <w:r w:rsidRPr="007376AD">
        <w:t>физкультурно-оздоровительных занятий, которые проводятся с детьми по графику, мак</w:t>
      </w:r>
      <w:r w:rsidR="007376AD" w:rsidRPr="007376AD">
        <w:t xml:space="preserve">симально на открытых площадках; </w:t>
      </w:r>
      <w:r w:rsidRPr="007376AD">
        <w:t>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7376AD">
        <w:t>питание.рф</w:t>
      </w:r>
      <w:proofErr w:type="spellEnd"/>
      <w:r w:rsidRPr="007376AD">
        <w:t>».</w:t>
      </w:r>
    </w:p>
    <w:p w:rsidR="00B741AD" w:rsidRDefault="00574F5D">
      <w:pPr>
        <w:spacing w:after="0" w:line="360" w:lineRule="auto"/>
        <w:ind w:left="28" w:right="28"/>
      </w:pPr>
      <w:r>
        <w:t>Спортивно-оздоровительная работа строится во взаимодействии с медицинским персоналом с учетом возраста детей и показателей здоровья.</w:t>
      </w:r>
    </w:p>
    <w:p w:rsidR="00B741AD" w:rsidRDefault="00574F5D">
      <w:pPr>
        <w:numPr>
          <w:ilvl w:val="1"/>
          <w:numId w:val="4"/>
        </w:numPr>
        <w:spacing w:after="0" w:line="360" w:lineRule="auto"/>
        <w:ind w:right="28"/>
        <w:rPr>
          <w:b/>
        </w:rPr>
      </w:pPr>
      <w:r>
        <w:rPr>
          <w:b/>
        </w:rPr>
        <w:t>Модуль «Культура России».</w:t>
      </w:r>
    </w:p>
    <w:p w:rsidR="00B741AD" w:rsidRDefault="00574F5D">
      <w:pPr>
        <w:spacing w:after="0" w:line="360" w:lineRule="auto"/>
        <w:ind w:left="28" w:right="28"/>
      </w:pPr>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w:t>
      </w:r>
      <w:r>
        <w:lastRenderedPageBreak/>
        <w:t>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B741AD" w:rsidRPr="007376AD" w:rsidRDefault="00574F5D">
      <w:pPr>
        <w:spacing w:after="0" w:line="360" w:lineRule="auto"/>
        <w:ind w:left="28" w:right="28"/>
      </w:pPr>
      <w:r w:rsidRPr="007376AD">
        <w:t>Воспитательная работа предполагает проведение «громких» чтений, чтений</w:t>
      </w:r>
      <w:r w:rsidR="007376AD" w:rsidRPr="007376AD">
        <w:t xml:space="preserve"> по ролям; постановки инсценировок</w:t>
      </w:r>
      <w:r w:rsidRPr="007376AD">
        <w:t>.</w:t>
      </w:r>
    </w:p>
    <w:p w:rsidR="00B741AD" w:rsidRDefault="00574F5D">
      <w:pPr>
        <w:spacing w:after="0" w:line="360" w:lineRule="auto"/>
        <w:ind w:left="28" w:right="28"/>
      </w:pPr>
      <w:r w:rsidRPr="007376AD">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376AD">
        <w:t>Культура.РФ</w:t>
      </w:r>
      <w:proofErr w:type="spellEnd"/>
      <w:r w:rsidRPr="007376AD">
        <w:t>», Национальная электронная библиотека, Национальная электронная детская библиотека, Президентская библиотека и других.</w:t>
      </w:r>
    </w:p>
    <w:p w:rsidR="00B741AD" w:rsidRDefault="00574F5D">
      <w:pPr>
        <w:numPr>
          <w:ilvl w:val="1"/>
          <w:numId w:val="4"/>
        </w:numPr>
        <w:spacing w:after="0" w:line="360" w:lineRule="auto"/>
        <w:ind w:right="28"/>
        <w:rPr>
          <w:b/>
        </w:rPr>
      </w:pPr>
      <w:r>
        <w:rPr>
          <w:b/>
        </w:rPr>
        <w:t>Модуль «Психолого-педагогическое сопровождение».</w:t>
      </w:r>
    </w:p>
    <w:p w:rsidR="00B741AD" w:rsidRDefault="00574F5D">
      <w:pPr>
        <w:spacing w:after="0" w:line="360" w:lineRule="auto"/>
        <w:ind w:left="28" w:right="28"/>
      </w:pPr>
      <w:r w:rsidRPr="005B59BC">
        <w:t>Ком</w:t>
      </w:r>
      <w:r w:rsidR="005B59BC" w:rsidRPr="005B59BC">
        <w:t xml:space="preserve">плексная работа </w:t>
      </w:r>
      <w:r w:rsidRPr="005B59BC">
        <w:t xml:space="preserve">структурного подразделения оказания психолого-педагогической помощи организации </w:t>
      </w:r>
      <w:r w:rsidR="005B59BC" w:rsidRPr="005B59BC">
        <w:t xml:space="preserve">отдыха детей и их оздоровления </w:t>
      </w:r>
      <w:r w:rsidRPr="005B59BC">
        <w:t>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профилактика, просвещение.</w:t>
      </w:r>
    </w:p>
    <w:p w:rsidR="00B741AD" w:rsidRDefault="00574F5D">
      <w:pPr>
        <w:numPr>
          <w:ilvl w:val="1"/>
          <w:numId w:val="4"/>
        </w:numPr>
        <w:spacing w:after="0" w:line="360" w:lineRule="auto"/>
        <w:ind w:right="28"/>
        <w:rPr>
          <w:b/>
        </w:rPr>
      </w:pPr>
      <w:r>
        <w:rPr>
          <w:b/>
        </w:rPr>
        <w:t>Модуль «Детское самоуправление».</w:t>
      </w:r>
    </w:p>
    <w:p w:rsidR="00B741AD" w:rsidRPr="005B59BC" w:rsidRDefault="00574F5D">
      <w:pPr>
        <w:spacing w:after="0" w:line="360" w:lineRule="auto"/>
        <w:ind w:left="28" w:right="28"/>
      </w:pPr>
      <w:r>
        <w:t xml:space="preserve">15.4.1. На уровне организации отдыха детей и их оздоровления: </w:t>
      </w:r>
      <w:r w:rsidRPr="005B59BC">
        <w:t xml:space="preserve">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w:t>
      </w:r>
      <w:r w:rsidRPr="005B59BC">
        <w:lastRenderedPageBreak/>
        <w:t>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741AD" w:rsidRPr="005B59BC" w:rsidRDefault="00574F5D">
      <w:pPr>
        <w:numPr>
          <w:ilvl w:val="2"/>
          <w:numId w:val="3"/>
        </w:numPr>
        <w:spacing w:after="0" w:line="360" w:lineRule="auto"/>
        <w:ind w:left="0" w:right="28" w:firstLine="738"/>
      </w:pPr>
      <w:r w:rsidRPr="005B59BC">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B741AD" w:rsidRDefault="00574F5D">
      <w:pPr>
        <w:spacing w:after="0" w:line="360" w:lineRule="auto"/>
        <w:ind w:left="28" w:right="28"/>
      </w:pPr>
      <w: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741AD" w:rsidRDefault="00574F5D">
      <w:pPr>
        <w:spacing w:after="0" w:line="360" w:lineRule="auto"/>
        <w:ind w:left="28" w:right="28"/>
      </w:pPr>
      <w:r>
        <w:t>Система проявлений активной жизненной позиции и поощрения социальной успешности детей строится на принципах:</w:t>
      </w:r>
    </w:p>
    <w:p w:rsidR="00B741AD" w:rsidRDefault="00574F5D">
      <w:pPr>
        <w:spacing w:after="0" w:line="360" w:lineRule="auto"/>
        <w:ind w:left="28" w:right="28"/>
      </w:pPr>
      <w: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B741AD" w:rsidRDefault="00574F5D">
      <w:pPr>
        <w:spacing w:after="0" w:line="360" w:lineRule="auto"/>
        <w:ind w:left="28" w:right="28"/>
        <w:rPr>
          <w:i/>
          <w:highlight w:val="cyan"/>
        </w:rPr>
      </w:pPr>
      <w:r>
        <w:t xml:space="preserve">Система поощрения в организации отдыха детей и их оздоровления включает в себя набор педагогических средств, приемов, методов, </w:t>
      </w:r>
      <w:r>
        <w:lastRenderedPageBreak/>
        <w:t>обеспечивающих стимулирование индивидуального развития ребенка и коллективного роста отряда</w:t>
      </w:r>
      <w:r>
        <w:rPr>
          <w:i/>
        </w:rPr>
        <w:t xml:space="preserve">. </w:t>
      </w:r>
    </w:p>
    <w:p w:rsidR="00B741AD" w:rsidRDefault="00574F5D">
      <w:pPr>
        <w:spacing w:after="0" w:line="360" w:lineRule="auto"/>
        <w:ind w:left="28" w:right="28"/>
      </w:pPr>
      <w:r w:rsidRPr="005B59BC">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w:t>
      </w:r>
      <w:r w:rsidR="005B59BC" w:rsidRPr="005B59BC">
        <w:t xml:space="preserve">в официальном сообществе школы  в  социальной сети; </w:t>
      </w:r>
      <w:r w:rsidRPr="005B59BC">
        <w:t xml:space="preserve"> на эмоциональном уровне как создание ситуации успеха ребенка, которая формирует позитивную мотивацию и самооценку.</w:t>
      </w:r>
    </w:p>
    <w:p w:rsidR="00B741AD" w:rsidRDefault="00574F5D">
      <w:pPr>
        <w:tabs>
          <w:tab w:val="center" w:pos="319"/>
          <w:tab w:val="center" w:pos="3417"/>
        </w:tabs>
        <w:spacing w:after="0" w:line="360" w:lineRule="auto"/>
        <w:ind w:left="0" w:right="0" w:firstLine="0"/>
        <w:jc w:val="left"/>
        <w:rPr>
          <w:b/>
        </w:rPr>
      </w:pPr>
      <w:r>
        <w:rPr>
          <w:b/>
        </w:rPr>
        <w:tab/>
      </w:r>
      <w:r>
        <w:rPr>
          <w:b/>
          <w:noProof/>
        </w:rPr>
        <w:drawing>
          <wp:inline distT="0" distB="0" distL="0" distR="0">
            <wp:extent cx="3175" cy="63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pic:blipFill>
                  <pic:spPr>
                    <a:xfrm>
                      <a:off x="0" y="0"/>
                      <a:ext cx="3175" cy="6350"/>
                    </a:xfrm>
                    <a:prstGeom prst="rect">
                      <a:avLst/>
                    </a:prstGeom>
                  </pic:spPr>
                </pic:pic>
              </a:graphicData>
            </a:graphic>
          </wp:inline>
        </w:drawing>
      </w:r>
      <w:r>
        <w:rPr>
          <w:b/>
        </w:rPr>
        <w:tab/>
        <w:t>15.5. Модуль «Инклюзивное пространство».</w:t>
      </w:r>
    </w:p>
    <w:p w:rsidR="00B741AD" w:rsidRDefault="00574F5D">
      <w:pPr>
        <w:spacing w:after="0" w:line="360" w:lineRule="auto"/>
        <w:ind w:left="28" w:right="28"/>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w:t>
      </w:r>
      <w:r w:rsidR="005B59BC">
        <w:t xml:space="preserve"> и индивидуальный подход</w:t>
      </w:r>
      <w:r>
        <w:t xml:space="preserve">;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w:t>
      </w:r>
      <w:r>
        <w:lastRenderedPageBreak/>
        <w:t>воспитательной работы с учетом индивидуальных особенностей и возможностей каждого ребенка.</w:t>
      </w:r>
    </w:p>
    <w:p w:rsidR="00B741AD" w:rsidRDefault="00574F5D">
      <w:pPr>
        <w:spacing w:after="0" w:line="360" w:lineRule="auto"/>
        <w:ind w:left="28" w:right="28"/>
      </w:pPr>
      <w:r>
        <w:t xml:space="preserve">При организации воспитания детей с ОВЗ, инвалидностью следует </w:t>
      </w:r>
      <w:proofErr w:type="gramStart"/>
      <w:r>
        <w:t>ориентироваться</w:t>
      </w:r>
      <w:r w:rsidR="005B59BC">
        <w:t xml:space="preserve"> </w:t>
      </w:r>
      <w:r>
        <w:t xml:space="preserve"> на</w:t>
      </w:r>
      <w:proofErr w:type="gramEnd"/>
      <w:r>
        <w:t>:</w:t>
      </w:r>
    </w:p>
    <w:p w:rsidR="00B741AD" w:rsidRDefault="00574F5D">
      <w:pPr>
        <w:spacing w:after="0" w:line="360" w:lineRule="auto"/>
        <w:ind w:left="28" w:right="28"/>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w:t>
      </w:r>
      <w:r w:rsidR="005B59BC">
        <w:t>рм работы вожатых, воспитателей</w:t>
      </w:r>
      <w:r>
        <w:t xml:space="preserve">; </w:t>
      </w:r>
      <w:r>
        <w:rPr>
          <w:noProof/>
        </w:rPr>
        <w:drawing>
          <wp:inline distT="0" distB="0" distL="0" distR="0">
            <wp:extent cx="6350" cy="63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rcRect/>
                    <a:stretch/>
                  </pic:blipFill>
                  <pic:spPr>
                    <a:xfrm>
                      <a:off x="0" y="0"/>
                      <a:ext cx="6350" cy="6350"/>
                    </a:xfrm>
                    <a:prstGeom prst="rect">
                      <a:avLst/>
                    </a:prstGeom>
                  </pic:spPr>
                </pic:pic>
              </a:graphicData>
            </a:graphic>
          </wp:inline>
        </w:drawing>
      </w:r>
      <w:r>
        <w:t>личностно-ориентированный подход в организации всех видов деятельности обучающихся с особыми образовательными потребностями.</w:t>
      </w:r>
    </w:p>
    <w:p w:rsidR="00B741AD" w:rsidRDefault="00574F5D">
      <w:pPr>
        <w:spacing w:after="0" w:line="360" w:lineRule="auto"/>
        <w:ind w:left="28" w:right="28"/>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w:t>
      </w:r>
    </w:p>
    <w:p w:rsidR="00B741AD" w:rsidRDefault="00574F5D">
      <w:pPr>
        <w:spacing w:after="0" w:line="360" w:lineRule="auto"/>
        <w:ind w:left="768" w:right="28" w:firstLine="0"/>
        <w:rPr>
          <w:b/>
        </w:rPr>
      </w:pPr>
      <w:r>
        <w:rPr>
          <w:b/>
        </w:rPr>
        <w:t>15.6. Модуль «Профориентация».</w:t>
      </w:r>
    </w:p>
    <w:p w:rsidR="005B59BC" w:rsidRDefault="00574F5D">
      <w:pPr>
        <w:spacing w:after="0" w:line="360" w:lineRule="auto"/>
        <w:ind w:left="28" w:right="28"/>
        <w:rPr>
          <w:i/>
          <w:highlight w:val="yellow"/>
        </w:rPr>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B741AD" w:rsidRDefault="00574F5D">
      <w:pPr>
        <w:spacing w:after="0" w:line="360" w:lineRule="auto"/>
        <w:ind w:left="28" w:right="28"/>
      </w:pPr>
      <w:proofErr w:type="spellStart"/>
      <w:r w:rsidRPr="005B59BC">
        <w:t>профориентационные</w:t>
      </w:r>
      <w:proofErr w:type="spellEnd"/>
      <w:r w:rsidRPr="005B59BC">
        <w:t xml:space="preserve"> игры: симуляции,</w:t>
      </w:r>
      <w:r w:rsidR="005B59BC">
        <w:t xml:space="preserve"> сюжетно-ролевые и деловые игры;</w:t>
      </w:r>
      <w:r w:rsidRPr="005B59BC">
        <w:t xml:space="preserve"> экскурсии на предприятия</w:t>
      </w:r>
      <w:r w:rsidR="005B59BC" w:rsidRPr="005B59BC">
        <w:t xml:space="preserve">; организация </w:t>
      </w:r>
      <w:proofErr w:type="spellStart"/>
      <w:r w:rsidR="005B59BC" w:rsidRPr="005B59BC">
        <w:t>тематических</w:t>
      </w:r>
      <w:r w:rsidR="005B59BC">
        <w:t>дней</w:t>
      </w:r>
      <w:proofErr w:type="spellEnd"/>
      <w:r w:rsidR="005B59BC" w:rsidRPr="005B59BC">
        <w:t xml:space="preserve">; </w:t>
      </w:r>
      <w:r w:rsidRPr="005B59BC">
        <w:t>участие в мастер-классах.</w:t>
      </w:r>
    </w:p>
    <w:p w:rsidR="00B741AD" w:rsidRDefault="00574F5D">
      <w:pPr>
        <w:spacing w:after="0" w:line="360" w:lineRule="auto"/>
        <w:ind w:left="28" w:right="28"/>
        <w:rPr>
          <w:b/>
        </w:rPr>
      </w:pPr>
      <w:r>
        <w:rPr>
          <w:b/>
        </w:rPr>
        <w:t>15.7. Модуль «Коллективная социально значимая деятельность в Движении Первых».</w:t>
      </w:r>
    </w:p>
    <w:p w:rsidR="00B741AD" w:rsidRDefault="00574F5D">
      <w:pPr>
        <w:spacing w:after="0" w:line="360" w:lineRule="auto"/>
        <w:ind w:left="28" w:right="28"/>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w:t>
      </w:r>
      <w:r>
        <w:lastRenderedPageBreak/>
        <w:t xml:space="preserve">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B741AD" w:rsidRPr="00831E6F" w:rsidRDefault="00574F5D">
      <w:pPr>
        <w:spacing w:after="0" w:line="360" w:lineRule="auto"/>
        <w:ind w:left="28" w:right="28"/>
      </w:pPr>
      <w:r w:rsidRPr="00831E6F">
        <w:t xml:space="preserve">тематический </w:t>
      </w:r>
      <w:r w:rsidRPr="00831E6F">
        <w:rPr>
          <w:b/>
        </w:rPr>
        <w:t xml:space="preserve">День Первых </w:t>
      </w:r>
      <w:r w:rsidRPr="00831E6F">
        <w:t>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31E6F" w:rsidRDefault="00574F5D">
      <w:pPr>
        <w:spacing w:after="0" w:line="360" w:lineRule="auto"/>
        <w:ind w:left="101" w:right="28"/>
        <w:rPr>
          <w:i/>
          <w:highlight w:val="yellow"/>
        </w:rPr>
      </w:pPr>
      <w:r>
        <w:t>Воспитательный потенциал данного модуля реализуется в рамках следующих возможных мероприятий и форм воспитательной работы:</w:t>
      </w:r>
      <w:r>
        <w:rPr>
          <w:i/>
          <w:highlight w:val="yellow"/>
        </w:rPr>
        <w:t xml:space="preserve"> </w:t>
      </w:r>
    </w:p>
    <w:p w:rsidR="00831E6F" w:rsidRPr="00831E6F" w:rsidRDefault="00574F5D" w:rsidP="00831E6F">
      <w:pPr>
        <w:spacing w:after="0" w:line="360" w:lineRule="auto"/>
        <w:ind w:left="101" w:right="28"/>
      </w:pPr>
      <w:r w:rsidRPr="00831E6F">
        <w:t xml:space="preserve">занятий и встреч для знакомства детей с принципами, направлениями </w:t>
      </w:r>
      <w:proofErr w:type="spellStart"/>
      <w:r w:rsidRPr="00831E6F">
        <w:t>волонтерства</w:t>
      </w:r>
      <w:proofErr w:type="spellEnd"/>
      <w:r w:rsidRPr="00831E6F">
        <w:t xml:space="preserve"> и его историей</w:t>
      </w:r>
      <w:r w:rsidR="00831E6F" w:rsidRPr="00831E6F">
        <w:t xml:space="preserve">; </w:t>
      </w:r>
      <w:r w:rsidRPr="00831E6F">
        <w:t xml:space="preserve">организация мероприятий для младших отрядов </w:t>
      </w:r>
      <w:r w:rsidR="00831E6F" w:rsidRPr="00831E6F">
        <w:t xml:space="preserve">вожатые - </w:t>
      </w:r>
      <w:r w:rsidRPr="00831E6F">
        <w:t>дети помогают в организации игр, представлений и праздников для младших, что развивает навыки заботы</w:t>
      </w:r>
      <w:r w:rsidR="00831E6F" w:rsidRPr="00831E6F">
        <w:t xml:space="preserve"> о других и лидерские качества.</w:t>
      </w:r>
    </w:p>
    <w:p w:rsidR="00B741AD" w:rsidRDefault="00574F5D" w:rsidP="00831E6F">
      <w:pPr>
        <w:spacing w:after="0" w:line="360" w:lineRule="auto"/>
        <w:ind w:left="101" w:right="28"/>
      </w:pPr>
      <w:r>
        <w:rPr>
          <w:b/>
        </w:rPr>
        <w:t>Вариативные содержательные модули</w:t>
      </w:r>
      <w:r>
        <w:t>.</w:t>
      </w:r>
    </w:p>
    <w:p w:rsidR="00B741AD" w:rsidRDefault="00574F5D">
      <w:pPr>
        <w:spacing w:after="0" w:line="360" w:lineRule="auto"/>
        <w:ind w:left="802" w:right="28" w:firstLine="0"/>
      </w:pPr>
      <w:r>
        <w:t>16.1. Модуль «Экскурсии и походы».</w:t>
      </w:r>
    </w:p>
    <w:p w:rsidR="00B741AD" w:rsidRDefault="00574F5D">
      <w:pPr>
        <w:spacing w:after="0" w:line="360" w:lineRule="auto"/>
        <w:ind w:left="28" w:right="28"/>
      </w:pPr>
      <w:r>
        <w:t xml:space="preserve">Для детей и подростков организуются тематические экскурсии: </w:t>
      </w:r>
      <w:proofErr w:type="spellStart"/>
      <w:r>
        <w:t>профориентационные</w:t>
      </w:r>
      <w:proofErr w:type="spellEnd"/>
      <w:r>
        <w:t xml:space="preserve">, экскурсии по памятным местам </w:t>
      </w:r>
      <w:r w:rsidR="00831E6F">
        <w:t>к памятникам, в музей.</w:t>
      </w:r>
    </w:p>
    <w:p w:rsidR="00B741AD" w:rsidRDefault="00831E6F">
      <w:pPr>
        <w:spacing w:after="0" w:line="360" w:lineRule="auto"/>
        <w:ind w:left="28" w:right="28"/>
      </w:pPr>
      <w:r>
        <w:t xml:space="preserve">На экскурсиях </w:t>
      </w:r>
      <w:r w:rsidR="00574F5D">
        <w:t xml:space="preserve">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00574F5D">
        <w:t>самообслуживающего</w:t>
      </w:r>
      <w:proofErr w:type="spellEnd"/>
      <w:r w:rsidR="00574F5D">
        <w:t xml:space="preserve"> труда, обучения рациональному использованию своего времени, сил и имущества.</w:t>
      </w:r>
    </w:p>
    <w:p w:rsidR="00B741AD" w:rsidRDefault="00831E6F">
      <w:pPr>
        <w:spacing w:after="0" w:line="360" w:lineRule="auto"/>
        <w:ind w:left="28" w:right="28"/>
      </w:pPr>
      <w:r>
        <w:t xml:space="preserve">Партнерские организации: Историко-краеведческий музей, </w:t>
      </w:r>
      <w:r w:rsidR="00DA3301">
        <w:t>ГО и ЧС Шум</w:t>
      </w:r>
      <w:r w:rsidR="00E44192">
        <w:t>ихинского муниципального округа,</w:t>
      </w:r>
      <w:r w:rsidR="00DA3301">
        <w:t xml:space="preserve"> Местное отделение ДОСААФ России.</w:t>
      </w:r>
      <w:r w:rsidR="00574F5D">
        <w:t xml:space="preserve"> </w:t>
      </w:r>
      <w:r w:rsidR="00DA3301">
        <w:t>Данные экскурсии готовит начальник лагеря совместно со специалистами партнерских организаций.</w:t>
      </w:r>
    </w:p>
    <w:p w:rsidR="00B741AD" w:rsidRDefault="00DA3301">
      <w:pPr>
        <w:spacing w:after="0" w:line="360" w:lineRule="auto"/>
        <w:ind w:left="764" w:right="28" w:firstLine="0"/>
      </w:pPr>
      <w:r>
        <w:t>16.2</w:t>
      </w:r>
      <w:r w:rsidR="00574F5D">
        <w:t>. Модуль «Цифровая и медиа-среда».</w:t>
      </w:r>
    </w:p>
    <w:p w:rsidR="00B741AD" w:rsidRDefault="00574F5D">
      <w:pPr>
        <w:spacing w:after="0" w:line="360" w:lineRule="auto"/>
        <w:ind w:left="28" w:right="28"/>
      </w:pPr>
      <w:r>
        <w:t xml:space="preserve">Цифровая среда воспитания предполагает ряд следующих мероприятий: занятия направленные на формирование культуры информационной </w:t>
      </w:r>
      <w:r>
        <w:lastRenderedPageBreak/>
        <w:t>безопасности, информационной грамотности, противодействие распространению идеологии терроризма, профилактики травли в информационно</w:t>
      </w:r>
      <w:r w:rsidR="00DA3301">
        <w:t>-</w:t>
      </w:r>
      <w:r>
        <w:t>телекоммуникационной сети «Интернет»; освещение деятельности организации отдыха детей и их оздоровления в официальных группах</w:t>
      </w:r>
      <w:r w:rsidR="00DA3301">
        <w:t xml:space="preserve"> в социальных сетях.</w:t>
      </w:r>
    </w:p>
    <w:p w:rsidR="00B741AD" w:rsidRDefault="00574F5D">
      <w:pPr>
        <w:spacing w:after="0" w:line="360" w:lineRule="auto"/>
        <w:ind w:left="28" w:right="28"/>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DA3301" w:rsidRDefault="00574F5D">
      <w:pPr>
        <w:spacing w:after="0" w:line="360" w:lineRule="auto"/>
        <w:ind w:left="28" w:right="28"/>
      </w:pPr>
      <w:r>
        <w:t>детский редакционный совет с участием консультирующих их взрослых, цел</w:t>
      </w:r>
      <w:r w:rsidR="00DA3301">
        <w:t xml:space="preserve">ью которого является освещение </w:t>
      </w:r>
      <w:r>
        <w:t>ч</w:t>
      </w:r>
      <w:r w:rsidR="00DA3301">
        <w:t>ерез детскую газету отряда</w:t>
      </w:r>
      <w:r>
        <w:t xml:space="preserve">, наиболее интересных моментов жизни своего отряда или организации отдыха детей и </w:t>
      </w:r>
      <w:r w:rsidR="00DA3301">
        <w:t>их оздоровления.</w:t>
      </w:r>
    </w:p>
    <w:p w:rsidR="00B741AD" w:rsidRDefault="00574F5D">
      <w:pPr>
        <w:spacing w:after="0" w:line="360" w:lineRule="auto"/>
        <w:ind w:left="28" w:right="28"/>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B741AD" w:rsidRDefault="00574F5D">
      <w:pPr>
        <w:numPr>
          <w:ilvl w:val="0"/>
          <w:numId w:val="4"/>
        </w:numPr>
        <w:spacing w:after="0" w:line="360" w:lineRule="auto"/>
        <w:ind w:right="28"/>
      </w:pPr>
      <w: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B741AD" w:rsidRDefault="00574F5D">
      <w:pPr>
        <w:spacing w:after="0" w:line="360" w:lineRule="auto"/>
        <w:ind w:left="0" w:right="28" w:firstLine="851"/>
      </w:pPr>
      <w:r>
        <w:t>При планировании и реализации содержания Программы используются следующие уровни воспитательной работы:</w:t>
      </w:r>
    </w:p>
    <w:p w:rsidR="00B741AD" w:rsidRDefault="00574F5D">
      <w:pPr>
        <w:numPr>
          <w:ilvl w:val="1"/>
          <w:numId w:val="4"/>
        </w:numPr>
        <w:spacing w:after="0" w:line="360" w:lineRule="auto"/>
        <w:ind w:right="28"/>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B741AD" w:rsidRDefault="00574F5D">
      <w:pPr>
        <w:numPr>
          <w:ilvl w:val="1"/>
          <w:numId w:val="4"/>
        </w:numPr>
        <w:spacing w:after="0" w:line="360" w:lineRule="auto"/>
        <w:ind w:right="28"/>
      </w:pPr>
      <w:proofErr w:type="spellStart"/>
      <w:r>
        <w:lastRenderedPageBreak/>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B741AD" w:rsidRDefault="00574F5D">
      <w:pPr>
        <w:numPr>
          <w:ilvl w:val="1"/>
          <w:numId w:val="4"/>
        </w:numPr>
        <w:spacing w:after="0" w:line="360" w:lineRule="auto"/>
        <w:ind w:right="28"/>
      </w:pP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B741AD" w:rsidRDefault="00574F5D">
      <w:pPr>
        <w:numPr>
          <w:ilvl w:val="1"/>
          <w:numId w:val="4"/>
        </w:numPr>
        <w:spacing w:after="0" w:line="360" w:lineRule="auto"/>
        <w:ind w:right="28"/>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741AD" w:rsidRDefault="00574F5D">
      <w:pPr>
        <w:spacing w:after="0" w:line="360" w:lineRule="auto"/>
        <w:ind w:left="28" w:right="28"/>
      </w:pPr>
      <w:r>
        <w:rPr>
          <w:noProof/>
        </w:rPr>
        <w:drawing>
          <wp:anchor distT="0" distB="0" distL="114300" distR="114300" simplePos="0" relativeHeight="251657216" behindDoc="0" locked="0" layoutInCell="1" allowOverlap="1">
            <wp:simplePos x="0" y="0"/>
            <wp:positionH relativeFrom="page">
              <wp:posOffset>478790</wp:posOffset>
            </wp:positionH>
            <wp:positionV relativeFrom="page">
              <wp:posOffset>4984750</wp:posOffset>
            </wp:positionV>
            <wp:extent cx="6350" cy="8890"/>
            <wp:effectExtent l="0" t="0" r="0" b="0"/>
            <wp:wrapSquare wrapText="bothSides" distL="114300" distR="11430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rcRect/>
                    <a:stretch/>
                  </pic:blipFill>
                  <pic:spPr>
                    <a:xfrm>
                      <a:off x="0" y="0"/>
                      <a:ext cx="6350" cy="8890"/>
                    </a:xfrm>
                    <a:prstGeom prst="rect">
                      <a:avLst/>
                    </a:prstGeom>
                  </pic:spPr>
                </pic:pic>
              </a:graphicData>
            </a:graphic>
          </wp:anchor>
        </w:drawing>
      </w:r>
      <w:r>
        <w:t xml:space="preserve">- планирование и проведение отрядной деятельности; </w:t>
      </w:r>
    </w:p>
    <w:p w:rsidR="00B741AD" w:rsidRDefault="00574F5D">
      <w:pPr>
        <w:spacing w:after="0" w:line="360" w:lineRule="auto"/>
        <w:ind w:left="28" w:right="28"/>
      </w:pPr>
      <w: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B741AD" w:rsidRDefault="00574F5D">
      <w:pPr>
        <w:spacing w:after="0" w:line="360" w:lineRule="auto"/>
        <w:ind w:left="28" w:right="28"/>
      </w:pPr>
      <w: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w:t>
      </w:r>
    </w:p>
    <w:p w:rsidR="00B741AD" w:rsidRDefault="00574F5D">
      <w:pPr>
        <w:spacing w:after="0" w:line="360" w:lineRule="auto"/>
        <w:ind w:left="28" w:right="28"/>
      </w:pPr>
      <w:r>
        <w:lastRenderedPageBreak/>
        <w:t xml:space="preserve">- 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w:t>
      </w:r>
    </w:p>
    <w:p w:rsidR="00B741AD" w:rsidRDefault="00574F5D">
      <w:pPr>
        <w:spacing w:after="0" w:line="360" w:lineRule="auto"/>
        <w:ind w:left="28" w:right="28"/>
      </w:pPr>
      <w: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B741AD" w:rsidRDefault="00574F5D">
      <w:pPr>
        <w:spacing w:after="0" w:line="360" w:lineRule="auto"/>
        <w:ind w:left="28" w:right="28"/>
      </w:pPr>
      <w: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B741AD" w:rsidRDefault="00574F5D">
      <w:pPr>
        <w:spacing w:after="0" w:line="360" w:lineRule="auto"/>
        <w:ind w:left="28" w:right="28"/>
      </w:pPr>
      <w:r>
        <w:t xml:space="preserve">- 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 </w:t>
      </w:r>
    </w:p>
    <w:p w:rsidR="00B741AD" w:rsidRDefault="00574F5D">
      <w:pPr>
        <w:spacing w:after="0" w:line="360" w:lineRule="auto"/>
        <w:ind w:left="28" w:right="28"/>
      </w:pPr>
      <w:r>
        <w:t xml:space="preserve">- аналитическую работу с детьми: анализ дня, анализ ситуации, мероприятия, анализ смены, результатов; </w:t>
      </w:r>
    </w:p>
    <w:p w:rsidR="00B741AD" w:rsidRDefault="00574F5D">
      <w:pPr>
        <w:spacing w:after="0" w:line="360" w:lineRule="auto"/>
        <w:ind w:left="28" w:right="28"/>
      </w:pPr>
      <w: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B741AD" w:rsidRDefault="00574F5D">
      <w:pPr>
        <w:spacing w:after="0" w:line="360" w:lineRule="auto"/>
        <w:ind w:left="28" w:right="28"/>
      </w:pPr>
      <w:r>
        <w:t xml:space="preserve">- проведение сбора отряда: хозяйственный сбор, организационный сбор, утренний информационный сбор отряда и другие; </w:t>
      </w:r>
    </w:p>
    <w:p w:rsidR="00B741AD" w:rsidRDefault="00574F5D">
      <w:pPr>
        <w:spacing w:after="0" w:line="360" w:lineRule="auto"/>
        <w:ind w:left="28" w:right="28"/>
      </w:pPr>
      <w: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741AD" w:rsidRDefault="00574F5D">
      <w:pPr>
        <w:spacing w:after="0" w:line="360" w:lineRule="auto"/>
        <w:ind w:left="28" w:right="28"/>
      </w:pPr>
      <w:r>
        <w:lastRenderedPageBreak/>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B741AD" w:rsidRDefault="00574F5D">
      <w:pPr>
        <w:numPr>
          <w:ilvl w:val="0"/>
          <w:numId w:val="4"/>
        </w:numPr>
        <w:spacing w:after="0" w:line="360" w:lineRule="auto"/>
        <w:ind w:right="28"/>
      </w:pPr>
      <w: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B741AD" w:rsidRDefault="00B741AD">
      <w:pPr>
        <w:spacing w:after="0" w:line="360" w:lineRule="auto"/>
        <w:ind w:left="878" w:right="163" w:hanging="10"/>
        <w:jc w:val="center"/>
        <w:rPr>
          <w:sz w:val="30"/>
        </w:rPr>
      </w:pPr>
    </w:p>
    <w:p w:rsidR="00B741AD" w:rsidRDefault="00574F5D">
      <w:pPr>
        <w:spacing w:after="0" w:line="360" w:lineRule="auto"/>
        <w:ind w:left="878" w:right="163" w:hanging="10"/>
        <w:jc w:val="center"/>
      </w:pPr>
      <w:r>
        <w:rPr>
          <w:noProof/>
        </w:rPr>
        <w:drawing>
          <wp:anchor distT="0" distB="0" distL="114300" distR="114300" simplePos="0" relativeHeight="251658240" behindDoc="0" locked="0" layoutInCell="1" allowOverlap="1">
            <wp:simplePos x="0" y="0"/>
            <wp:positionH relativeFrom="page">
              <wp:posOffset>600710</wp:posOffset>
            </wp:positionH>
            <wp:positionV relativeFrom="page">
              <wp:posOffset>7789544</wp:posOffset>
            </wp:positionV>
            <wp:extent cx="6350" cy="3175"/>
            <wp:effectExtent l="0" t="0" r="0" b="0"/>
            <wp:wrapSquare wrapText="bothSides" distL="114300" distR="11430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rcRect/>
                    <a:stretch/>
                  </pic:blipFill>
                  <pic:spPr>
                    <a:xfrm>
                      <a:off x="0" y="0"/>
                      <a:ext cx="6350" cy="3175"/>
                    </a:xfrm>
                    <a:prstGeom prst="rect">
                      <a:avLst/>
                    </a:prstGeom>
                  </pic:spPr>
                </pic:pic>
              </a:graphicData>
            </a:graphic>
          </wp:anchor>
        </w:drawing>
      </w:r>
      <w:r>
        <w:rPr>
          <w:sz w:val="30"/>
        </w:rPr>
        <w:t>IV. Организационный раздел</w:t>
      </w:r>
    </w:p>
    <w:p w:rsidR="00B741AD" w:rsidRDefault="00574F5D" w:rsidP="00DA3301">
      <w:pPr>
        <w:numPr>
          <w:ilvl w:val="0"/>
          <w:numId w:val="4"/>
        </w:numPr>
        <w:spacing w:after="0" w:line="360" w:lineRule="auto"/>
        <w:ind w:right="28"/>
      </w:pPr>
      <w:r>
        <w:t xml:space="preserve">Особенности воспитательной работы в </w:t>
      </w:r>
      <w:r w:rsidR="00C87A9E">
        <w:t>Лагере</w:t>
      </w:r>
      <w:r w:rsidR="00DA3301" w:rsidRPr="00DA3301">
        <w:t xml:space="preserve"> с дне</w:t>
      </w:r>
      <w:r w:rsidR="00C87A9E">
        <w:t xml:space="preserve">вным </w:t>
      </w:r>
      <w:proofErr w:type="spellStart"/>
      <w:proofErr w:type="gramStart"/>
      <w:r w:rsidR="00C87A9E">
        <w:t>пребыванием»Акварель</w:t>
      </w:r>
      <w:proofErr w:type="spellEnd"/>
      <w:proofErr w:type="gramEnd"/>
      <w:r w:rsidR="00C87A9E">
        <w:t>»</w:t>
      </w:r>
      <w:r w:rsidR="00DA3301" w:rsidRPr="00DA3301">
        <w:rPr>
          <w:i/>
        </w:rPr>
        <w:t xml:space="preserve"> </w:t>
      </w:r>
      <w: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B741AD" w:rsidRDefault="00574F5D">
      <w:pPr>
        <w:numPr>
          <w:ilvl w:val="0"/>
          <w:numId w:val="4"/>
        </w:numPr>
        <w:spacing w:after="0" w:line="360" w:lineRule="auto"/>
        <w:ind w:right="28"/>
      </w:pPr>
      <w:r>
        <w:rPr>
          <w:b/>
        </w:rPr>
        <w:t>Детский оздоровительный лагерь с дневным пребыванием детей</w:t>
      </w:r>
      <w:r w:rsidR="00C87A9E">
        <w:t xml:space="preserve"> организован</w:t>
      </w:r>
      <w:r>
        <w:t xml:space="preserve"> на базе </w:t>
      </w:r>
      <w:r w:rsidR="00C87A9E">
        <w:t>Основной общеобразовательной школы №9 – филиала МКОУ Средняя общеобразовательная школа №3</w:t>
      </w:r>
      <w: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B741AD" w:rsidRDefault="00574F5D" w:rsidP="00DA3301">
      <w:pPr>
        <w:numPr>
          <w:ilvl w:val="0"/>
          <w:numId w:val="4"/>
        </w:numPr>
        <w:spacing w:after="0" w:line="360" w:lineRule="auto"/>
        <w:ind w:right="28"/>
      </w:pPr>
      <w:r>
        <w:lastRenderedPageBreak/>
        <w:t xml:space="preserve">Уклад </w:t>
      </w:r>
      <w:r w:rsidR="00DA3301" w:rsidRPr="00DA3301">
        <w:t xml:space="preserve">Лагеря с дневным пребыванием </w:t>
      </w:r>
      <w:r w:rsidR="00DA3301">
        <w:t xml:space="preserve">«Акварель» </w:t>
      </w:r>
      <w: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sidR="00C87A9E">
        <w:t>-</w:t>
      </w:r>
      <w:r>
        <w:t>экономические, художественно-культурные, а также тип поселения.</w:t>
      </w:r>
    </w:p>
    <w:p w:rsidR="00B741AD" w:rsidRDefault="00574F5D">
      <w:pPr>
        <w:numPr>
          <w:ilvl w:val="0"/>
          <w:numId w:val="4"/>
        </w:numPr>
        <w:spacing w:after="0" w:line="360" w:lineRule="auto"/>
        <w:ind w:right="28"/>
      </w:pPr>
      <w: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C87A9E">
        <w:t>-</w:t>
      </w:r>
      <w:r>
        <w:t>обобщающему периоду в межсезонье); временность (коллектив каждой смены различен); 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B741AD" w:rsidRDefault="00574F5D">
      <w:pPr>
        <w:numPr>
          <w:ilvl w:val="0"/>
          <w:numId w:val="4"/>
        </w:numPr>
        <w:spacing w:after="0" w:line="360" w:lineRule="auto"/>
        <w:ind w:right="28"/>
      </w:pPr>
      <w:r>
        <w:t>Элементами уклада являются</w:t>
      </w:r>
      <w:r w:rsidR="00E44192">
        <w:t>:</w:t>
      </w:r>
    </w:p>
    <w:p w:rsidR="00B741AD" w:rsidRDefault="00574F5D">
      <w:pPr>
        <w:numPr>
          <w:ilvl w:val="1"/>
          <w:numId w:val="4"/>
        </w:numPr>
        <w:spacing w:after="0" w:line="360" w:lineRule="auto"/>
        <w:ind w:right="28"/>
      </w:pPr>
      <w:r>
        <w:rPr>
          <w:b/>
        </w:rPr>
        <w:t>Быт</w:t>
      </w:r>
      <w:r>
        <w:t xml:space="preserve"> организации отдыха детей и их оздоровления является элементом уклада повседневной жизни детей, вожатых, сотрудников организации</w:t>
      </w:r>
      <w:r>
        <w:rPr>
          <w:i/>
        </w:rPr>
        <w:t>)</w:t>
      </w:r>
      <w:r>
        <w:t xml:space="preserve"> в течение смены и формирует архитектурно-планировочные особенности организации отдыха детей и их оздоровления (</w:t>
      </w:r>
      <w:r w:rsidR="00C87A9E">
        <w:t>есть помещения</w:t>
      </w:r>
      <w:r>
        <w:t xml:space="preserve"> для бытовых, досуговых, образовательных, спортивных и других занятий).</w:t>
      </w:r>
    </w:p>
    <w:p w:rsidR="00B741AD" w:rsidRDefault="00574F5D">
      <w:pPr>
        <w:numPr>
          <w:ilvl w:val="1"/>
          <w:numId w:val="4"/>
        </w:numPr>
        <w:spacing w:after="0" w:line="360" w:lineRule="auto"/>
        <w:ind w:right="28"/>
      </w:pPr>
      <w:r>
        <w:rPr>
          <w:b/>
        </w:rPr>
        <w:t>Режим,</w:t>
      </w:r>
      <w:r>
        <w:t xml:space="preserve"> соблюдение которого связано с обеспечением безопас</w:t>
      </w:r>
      <w:r w:rsidR="00C87A9E">
        <w:t xml:space="preserve">ности, охраной здоровья ребенка. Соблюдение режима дня </w:t>
      </w:r>
      <w:r w:rsidR="00C87A9E">
        <w:lastRenderedPageBreak/>
        <w:t>обеспечивается воспитателями отрядов и контролируется начальником лагеря. Программа смены соотнесена</w:t>
      </w:r>
      <w:r>
        <w:t xml:space="preserve"> с задачей оздоровления и отдыха детей в каникулярный период</w:t>
      </w:r>
      <w:r w:rsidR="00605494">
        <w:t>, двигательная активность и прогулки предусмотрены согласно возраста воспитанников лагеря</w:t>
      </w:r>
      <w:r>
        <w:t>.</w:t>
      </w:r>
    </w:p>
    <w:p w:rsidR="00605494" w:rsidRDefault="00574F5D" w:rsidP="00605494">
      <w:pPr>
        <w:numPr>
          <w:ilvl w:val="1"/>
          <w:numId w:val="4"/>
        </w:numPr>
        <w:spacing w:after="0" w:line="360" w:lineRule="auto"/>
        <w:ind w:right="28"/>
      </w:pPr>
      <w:r w:rsidRPr="00605494">
        <w:rPr>
          <w:b/>
        </w:rPr>
        <w:t>Корпоративная культура</w:t>
      </w:r>
      <w:r>
        <w:t xml:space="preserve"> </w:t>
      </w:r>
      <w:r w:rsidR="00605494" w:rsidRPr="00605494">
        <w:t xml:space="preserve">Лагеря с дневным пребыванием </w:t>
      </w:r>
      <w:r w:rsidR="00605494">
        <w:t>«Акварель»</w:t>
      </w:r>
      <w:r>
        <w:t xml:space="preserve">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w:t>
      </w:r>
    </w:p>
    <w:p w:rsidR="00B741AD" w:rsidRDefault="00574F5D" w:rsidP="00605494">
      <w:pPr>
        <w:numPr>
          <w:ilvl w:val="1"/>
          <w:numId w:val="4"/>
        </w:numPr>
        <w:spacing w:after="0" w:line="360" w:lineRule="auto"/>
        <w:ind w:right="28"/>
      </w:pPr>
      <w:r w:rsidRPr="00605494">
        <w:rPr>
          <w:b/>
        </w:rPr>
        <w:t>Символическое пространство</w:t>
      </w:r>
      <w:r>
        <w:t xml:space="preserve"> </w:t>
      </w:r>
      <w:r w:rsidR="00605494">
        <w:t>л</w:t>
      </w:r>
      <w:r w:rsidR="00605494" w:rsidRPr="00605494">
        <w:t xml:space="preserve">агеря с дневным пребыванием </w:t>
      </w:r>
      <w:r w:rsidR="00605494">
        <w:t>«Акварель»</w:t>
      </w:r>
      <w:r>
        <w:t xml:space="preserve"> включает в </w:t>
      </w:r>
      <w:proofErr w:type="gramStart"/>
      <w:r>
        <w:t xml:space="preserve">себя </w:t>
      </w:r>
      <w:r w:rsidR="00605494">
        <w:t xml:space="preserve"> традиции</w:t>
      </w:r>
      <w:proofErr w:type="gramEnd"/>
      <w:r w:rsidR="00605494">
        <w:t xml:space="preserve">, ритуалы, правила, </w:t>
      </w:r>
      <w:proofErr w:type="spellStart"/>
      <w:r w:rsidR="00605494">
        <w:t>кричалки</w:t>
      </w:r>
      <w:proofErr w:type="spellEnd"/>
      <w:r w:rsidR="00605494">
        <w:t xml:space="preserve">, ежедневная перекличка отрядов. </w:t>
      </w:r>
      <w:r>
        <w:t>Песенно-м</w:t>
      </w:r>
      <w:r w:rsidR="00605494">
        <w:t xml:space="preserve">узыкальная культура </w:t>
      </w:r>
      <w:r>
        <w:t>основана на отечественном наследии, лучших образцах песенного и</w:t>
      </w:r>
      <w:r w:rsidR="00605494">
        <w:t xml:space="preserve"> музыкального творчества. В лагере оформляются </w:t>
      </w:r>
      <w:r>
        <w:t xml:space="preserve">информационные стенды для детей </w:t>
      </w:r>
      <w:r w:rsidR="00605494">
        <w:t>и сотрудников, отрядные уголки</w:t>
      </w:r>
      <w:r>
        <w:t xml:space="preserve">,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B741AD" w:rsidRPr="00605494" w:rsidRDefault="00574F5D">
      <w:pPr>
        <w:numPr>
          <w:ilvl w:val="0"/>
          <w:numId w:val="4"/>
        </w:numPr>
        <w:spacing w:after="0" w:line="360" w:lineRule="auto"/>
        <w:ind w:right="28"/>
      </w:pPr>
      <w:r w:rsidRPr="00605494">
        <w:t>Реализация Программы включает в себя:</w:t>
      </w:r>
    </w:p>
    <w:p w:rsidR="00B741AD" w:rsidRDefault="00605494" w:rsidP="00605494">
      <w:pPr>
        <w:spacing w:after="0" w:line="360" w:lineRule="auto"/>
        <w:ind w:left="0" w:right="28" w:firstLine="738"/>
        <w:rPr>
          <w:highlight w:val="cyan"/>
        </w:rPr>
      </w:pPr>
      <w:r>
        <w:rPr>
          <w:b/>
        </w:rPr>
        <w:t xml:space="preserve">23.1 </w:t>
      </w:r>
      <w:r w:rsidR="00574F5D" w:rsidRPr="00605494">
        <w:rPr>
          <w:b/>
        </w:rPr>
        <w:t xml:space="preserve">Подготовительный </w:t>
      </w:r>
      <w:proofErr w:type="gramStart"/>
      <w:r w:rsidR="00574F5D" w:rsidRPr="00605494">
        <w:rPr>
          <w:b/>
        </w:rPr>
        <w:t>этап</w:t>
      </w:r>
      <w:r w:rsidR="00574F5D" w:rsidRPr="00605494">
        <w:t xml:space="preserve">  включает</w:t>
      </w:r>
      <w:proofErr w:type="gramEnd"/>
      <w:r w:rsidR="00574F5D" w:rsidRPr="00605494">
        <w:t xml:space="preserve"> в себя </w:t>
      </w:r>
      <w:r>
        <w:t xml:space="preserve">подбор </w:t>
      </w:r>
      <w:r w:rsidR="00574F5D" w:rsidRPr="00605494">
        <w:t xml:space="preserve"> педагогического состава, установочное</w:t>
      </w:r>
      <w:r w:rsidR="00574F5D">
        <w:t xml:space="preserve">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B741AD" w:rsidRDefault="00574F5D">
      <w:pPr>
        <w:numPr>
          <w:ilvl w:val="1"/>
          <w:numId w:val="4"/>
        </w:numPr>
        <w:spacing w:after="0" w:line="360" w:lineRule="auto"/>
        <w:ind w:right="28"/>
      </w:pPr>
      <w:r>
        <w:rPr>
          <w:b/>
        </w:rPr>
        <w:t>Организационный период</w:t>
      </w:r>
      <w: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w:t>
      </w:r>
      <w:r w:rsidR="00605494">
        <w:t>ровления, формирование временного детского</w:t>
      </w:r>
      <w:r>
        <w:t xml:space="preserve"> коллектив</w:t>
      </w:r>
      <w:r w:rsidR="00605494">
        <w:t>а</w:t>
      </w:r>
      <w:r>
        <w:t xml:space="preserve">.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w:t>
      </w:r>
      <w:r>
        <w:lastRenderedPageBreak/>
        <w:t>отрядных формах воспитательной работы в календарном плане воспитательной работы.</w:t>
      </w:r>
    </w:p>
    <w:p w:rsidR="00B741AD" w:rsidRDefault="00574F5D">
      <w:pPr>
        <w:numPr>
          <w:ilvl w:val="1"/>
          <w:numId w:val="4"/>
        </w:numPr>
        <w:spacing w:after="0" w:line="360" w:lineRule="auto"/>
        <w:ind w:right="28"/>
      </w:pPr>
      <w:r>
        <w:rPr>
          <w:b/>
        </w:rPr>
        <w:t>Основной период</w:t>
      </w:r>
      <w: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B741AD" w:rsidRDefault="00574F5D">
      <w:pPr>
        <w:numPr>
          <w:ilvl w:val="1"/>
          <w:numId w:val="4"/>
        </w:numPr>
        <w:spacing w:after="0" w:line="360" w:lineRule="auto"/>
        <w:ind w:right="28"/>
      </w:pPr>
      <w:r>
        <w:rPr>
          <w:b/>
        </w:rPr>
        <w:t>Итоговый период</w:t>
      </w:r>
      <w: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B741AD" w:rsidRDefault="00574F5D">
      <w:pPr>
        <w:numPr>
          <w:ilvl w:val="1"/>
          <w:numId w:val="4"/>
        </w:numPr>
        <w:spacing w:after="0" w:line="360" w:lineRule="auto"/>
        <w:ind w:right="28"/>
      </w:pPr>
      <w:r>
        <w:rPr>
          <w:b/>
        </w:rPr>
        <w:t>Этап последействия</w:t>
      </w:r>
      <w: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B741AD" w:rsidRDefault="00574F5D">
      <w:pPr>
        <w:numPr>
          <w:ilvl w:val="1"/>
          <w:numId w:val="4"/>
        </w:numPr>
        <w:spacing w:after="0" w:line="360" w:lineRule="auto"/>
        <w:ind w:right="28"/>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B741AD" w:rsidRDefault="00574F5D">
      <w:pPr>
        <w:spacing w:after="0" w:line="360" w:lineRule="auto"/>
        <w:ind w:left="28" w:right="28"/>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w:t>
      </w:r>
      <w:r w:rsidR="00E44192">
        <w:t>вительной кампании</w:t>
      </w:r>
      <w:r>
        <w:t>.</w:t>
      </w:r>
    </w:p>
    <w:p w:rsidR="00B741AD" w:rsidRDefault="00574F5D">
      <w:pPr>
        <w:spacing w:after="0" w:line="360" w:lineRule="auto"/>
        <w:ind w:left="101" w:right="28"/>
      </w:pPr>
      <w:r>
        <w:lastRenderedPageBreak/>
        <w:t>Анализ проводится совместно с во</w:t>
      </w:r>
      <w:r w:rsidR="00E44192">
        <w:t xml:space="preserve">жатско-педагогическим составом </w:t>
      </w:r>
      <w:r>
        <w:t>с последующим обсуждением результатов на педагогическом совете.</w:t>
      </w:r>
    </w:p>
    <w:p w:rsidR="00B741AD" w:rsidRDefault="00574F5D">
      <w:pPr>
        <w:spacing w:after="0" w:line="360" w:lineRule="auto"/>
        <w:ind w:left="28" w:right="28"/>
      </w:pPr>
      <w:r>
        <w:t xml:space="preserve">Основное внимание сосредотачивается на вопросах, связанных с качеством: реализации программы воспитательной работы в </w:t>
      </w:r>
      <w:r w:rsidR="00E44192">
        <w:t>Лагере</w:t>
      </w:r>
      <w:r w:rsidR="00E44192" w:rsidRPr="00E44192">
        <w:t xml:space="preserve"> с дневным </w:t>
      </w:r>
      <w:r w:rsidR="00E44192">
        <w:t>«Акварель»</w:t>
      </w:r>
      <w:r>
        <w:t xml:space="preserve"> в целом; работы конкретных структурных звеньев организации отдыха детей и их оздоровления (отрядов, органов </w:t>
      </w:r>
      <w:r w:rsidR="00E44192">
        <w:t>самоуправления</w:t>
      </w:r>
      <w:r>
        <w:t>);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B741AD" w:rsidRDefault="00574F5D">
      <w:pPr>
        <w:spacing w:after="0" w:line="360" w:lineRule="auto"/>
        <w:ind w:left="28" w:right="28"/>
      </w:pPr>
      <w: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B741AD" w:rsidRDefault="00574F5D">
      <w:pPr>
        <w:spacing w:after="0" w:line="360" w:lineRule="auto"/>
        <w:ind w:left="28" w:right="28"/>
      </w:pPr>
      <w:r>
        <w:t xml:space="preserve">Итогом результативности воспитательной работы (самоанализа) </w:t>
      </w:r>
      <w:r w:rsidR="00E44192">
        <w:t>являет</w:t>
      </w:r>
      <w:r>
        <w:t>ся аналитическая справка, являющаяся основанием для корректировки программы воспитания на следующий год.</w:t>
      </w:r>
    </w:p>
    <w:p w:rsidR="00E44192" w:rsidRDefault="00574F5D" w:rsidP="00E44192">
      <w:pPr>
        <w:numPr>
          <w:ilvl w:val="0"/>
          <w:numId w:val="4"/>
        </w:numPr>
        <w:spacing w:after="0" w:line="360" w:lineRule="auto"/>
        <w:ind w:right="28" w:firstLine="0"/>
      </w:pPr>
      <w: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w:t>
      </w:r>
      <w:r w:rsidR="00E44192">
        <w:t>Историко-краеведческий музеем</w:t>
      </w:r>
      <w:r w:rsidR="00E44192" w:rsidRPr="00E44192">
        <w:t>, ГО и ЧС Шумихинского муниципального округа</w:t>
      </w:r>
      <w:r w:rsidR="00E44192">
        <w:t xml:space="preserve"> (Отделение надзорной деятельности и профилактической работы), </w:t>
      </w:r>
      <w:r w:rsidR="00E44192" w:rsidRPr="00E44192">
        <w:t>Местное отделение ДОСААФ России.</w:t>
      </w:r>
      <w:r w:rsidR="00E44192" w:rsidRPr="00E44192">
        <w:rPr>
          <w:highlight w:val="yellow"/>
        </w:rPr>
        <w:t xml:space="preserve"> </w:t>
      </w:r>
      <w:r w:rsidR="00E44192">
        <w:t>Основные направления деятельности профилактическая и просветительская деятельность</w:t>
      </w:r>
    </w:p>
    <w:p w:rsidR="00B741AD" w:rsidRDefault="00574F5D">
      <w:pPr>
        <w:spacing w:after="0" w:line="360" w:lineRule="auto"/>
        <w:ind w:left="28" w:right="28"/>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B741AD" w:rsidRDefault="00574F5D">
      <w:pPr>
        <w:spacing w:after="0" w:line="360" w:lineRule="auto"/>
        <w:ind w:left="28" w:right="28"/>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w:t>
      </w:r>
      <w:r>
        <w:lastRenderedPageBreak/>
        <w:t>в</w:t>
      </w:r>
      <w:r w:rsidR="00E44192">
        <w:t>оспитательной работы (</w:t>
      </w:r>
      <w:r>
        <w:t>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B741AD" w:rsidRDefault="00574F5D">
      <w:pPr>
        <w:spacing w:after="0" w:line="360" w:lineRule="auto"/>
        <w:ind w:left="28" w:right="28"/>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B741AD" w:rsidRDefault="00574F5D">
      <w:pPr>
        <w:numPr>
          <w:ilvl w:val="0"/>
          <w:numId w:val="5"/>
        </w:numPr>
        <w:spacing w:after="0" w:line="360" w:lineRule="auto"/>
        <w:ind w:right="28"/>
      </w:pPr>
      <w: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527E5A" w:rsidRDefault="00574F5D" w:rsidP="00527E5A">
      <w:pPr>
        <w:spacing w:after="0" w:line="360" w:lineRule="auto"/>
        <w:ind w:left="28" w:right="28"/>
      </w:pPr>
      <w:r w:rsidRPr="00527E5A">
        <w:t xml:space="preserve">информирование родителя (родителей) или законного представителя (законных представителей) до начала </w:t>
      </w:r>
      <w:r w:rsidR="00527E5A" w:rsidRPr="00527E5A">
        <w:t>смены</w:t>
      </w:r>
      <w:r w:rsidRPr="00527E5A">
        <w:t xml:space="preserve"> об особенностях воспитательной работы, внутреннего распорядка и режима, необходимых вещах, которые понадобятся ребенку, с помощью</w:t>
      </w:r>
      <w:r w:rsidR="00E44192" w:rsidRPr="00527E5A">
        <w:t xml:space="preserve"> информации</w:t>
      </w:r>
      <w:r w:rsidRPr="00527E5A">
        <w:t xml:space="preserve"> в с</w:t>
      </w:r>
      <w:r w:rsidR="00527E5A" w:rsidRPr="00527E5A">
        <w:t xml:space="preserve">оциальных сетях и мессенджерах; </w:t>
      </w:r>
      <w:r w:rsidRPr="00527E5A">
        <w:t>размещение информационных стендов в местах, отведенных для общения детей и родителя (родителей) или законного представителя (законн</w:t>
      </w:r>
      <w:r w:rsidR="00527E5A" w:rsidRPr="00527E5A">
        <w:t xml:space="preserve">ых представителей), </w:t>
      </w:r>
      <w:r w:rsidRPr="00527E5A">
        <w:t xml:space="preserve">около входной группы с информацией, полезной для родителей или законных представителей федерального, регионального и </w:t>
      </w:r>
      <w:proofErr w:type="spellStart"/>
      <w:r w:rsidRPr="00527E5A">
        <w:t>общелагерного</w:t>
      </w:r>
      <w:proofErr w:type="spellEnd"/>
      <w:r w:rsidRPr="00527E5A">
        <w:t xml:space="preserve"> уровня; </w:t>
      </w:r>
    </w:p>
    <w:p w:rsidR="00B741AD" w:rsidRPr="00E012C9" w:rsidRDefault="00574F5D" w:rsidP="00527E5A">
      <w:pPr>
        <w:spacing w:after="0" w:line="360" w:lineRule="auto"/>
        <w:ind w:left="28" w:right="28"/>
      </w:pPr>
      <w: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w:t>
      </w:r>
      <w:r w:rsidR="00527E5A">
        <w:t xml:space="preserve"> воспитательной работы с детьми: воспитателями в лагере с дневным пребыванием «Акварель» являются педагогические работники школы, имеющие опыт оздоровительной работы с детьми. В соответствии со штатным воспитанием на 1 смене будет задействовано 8 воспитателей, на второй смене 4 воспитателя.</w:t>
      </w:r>
      <w:r>
        <w:t xml:space="preserve"> </w:t>
      </w:r>
      <w:r w:rsidR="00527E5A">
        <w:t xml:space="preserve">Вожатые набираются из числа </w:t>
      </w:r>
      <w:r w:rsidR="00527E5A" w:rsidRPr="00E012C9">
        <w:t>обучающихся старшей</w:t>
      </w:r>
      <w:r w:rsidR="00527E5A">
        <w:t xml:space="preserve"> школы. </w:t>
      </w:r>
      <w:r w:rsidR="009D3724">
        <w:t xml:space="preserve">В штат </w:t>
      </w:r>
      <w:proofErr w:type="gramStart"/>
      <w:r w:rsidR="009D3724">
        <w:t>лагеря  также</w:t>
      </w:r>
      <w:proofErr w:type="gramEnd"/>
      <w:r w:rsidR="009D3724">
        <w:t xml:space="preserve"> включены кухонные работники, технический персонал и медицинский работник. </w:t>
      </w:r>
      <w:bookmarkStart w:id="0" w:name="_GoBack"/>
      <w:bookmarkEnd w:id="0"/>
      <w:r w:rsidR="00527E5A">
        <w:t xml:space="preserve">Планирование и </w:t>
      </w:r>
      <w:r w:rsidR="00527E5A">
        <w:lastRenderedPageBreak/>
        <w:t xml:space="preserve">методическое обеспечение деятельности вожатско-педагогического состава направляет начальник </w:t>
      </w:r>
      <w:r w:rsidR="00527E5A" w:rsidRPr="00E012C9">
        <w:t>лагеря, также педагог школы</w:t>
      </w:r>
      <w:r w:rsidRPr="00E012C9">
        <w:t>.</w:t>
      </w:r>
    </w:p>
    <w:p w:rsidR="00E012C9" w:rsidRPr="00E012C9" w:rsidRDefault="00574F5D" w:rsidP="00535C38">
      <w:pPr>
        <w:pStyle w:val="ae"/>
        <w:numPr>
          <w:ilvl w:val="0"/>
          <w:numId w:val="5"/>
        </w:numPr>
        <w:spacing w:after="0" w:line="360" w:lineRule="auto"/>
        <w:ind w:left="0" w:right="28" w:firstLine="0"/>
        <w:rPr>
          <w:highlight w:val="yellow"/>
        </w:rPr>
      </w:pPr>
      <w:r w:rsidRPr="00E012C9">
        <w:t xml:space="preserve">Методическое обеспечение реализации </w:t>
      </w:r>
      <w:proofErr w:type="gramStart"/>
      <w:r w:rsidRPr="00E012C9">
        <w:t xml:space="preserve">Программы </w:t>
      </w:r>
      <w:r w:rsidR="00E012C9" w:rsidRPr="00E012C9">
        <w:t xml:space="preserve"> организовано</w:t>
      </w:r>
      <w:proofErr w:type="gramEnd"/>
      <w:r w:rsidR="00E012C9">
        <w:t xml:space="preserve"> начальником лагеря с дневным пребыванием «Акварель</w:t>
      </w:r>
    </w:p>
    <w:p w:rsidR="00832C03" w:rsidRDefault="00574F5D" w:rsidP="00832C03">
      <w:pPr>
        <w:pStyle w:val="ae"/>
        <w:spacing w:after="0" w:line="360" w:lineRule="auto"/>
        <w:ind w:left="0" w:right="28" w:firstLine="0"/>
      </w:pPr>
      <w:r w:rsidRPr="00E012C9">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w:t>
      </w:r>
      <w:r w:rsidR="00832C03">
        <w:t>вариантные и вариативные модули.</w:t>
      </w:r>
    </w:p>
    <w:p w:rsidR="00B741AD" w:rsidRDefault="00574F5D" w:rsidP="00832C03">
      <w:pPr>
        <w:pStyle w:val="ae"/>
        <w:spacing w:after="0" w:line="360" w:lineRule="auto"/>
        <w:ind w:left="0" w:right="28" w:firstLine="0"/>
      </w:pPr>
      <w:r>
        <w:t xml:space="preserve">Материально-техническое обеспечение реализации Программы: </w:t>
      </w:r>
    </w:p>
    <w:p w:rsidR="00B741AD" w:rsidRDefault="00574F5D">
      <w:pPr>
        <w:spacing w:after="0" w:line="360" w:lineRule="auto"/>
        <w:ind w:left="0" w:right="28" w:firstLine="720"/>
      </w:pPr>
      <w:r>
        <w:t>- флагшток (в том числе переносной), Государстве</w:t>
      </w:r>
      <w:r w:rsidR="00E012C9">
        <w:t>нный флаг Российской Федерации;</w:t>
      </w:r>
    </w:p>
    <w:p w:rsidR="00B741AD" w:rsidRDefault="00E012C9">
      <w:pPr>
        <w:spacing w:after="0" w:line="360" w:lineRule="auto"/>
        <w:ind w:left="28" w:right="28"/>
      </w:pPr>
      <w:r>
        <w:t>-  музыкальное оборудование;</w:t>
      </w:r>
    </w:p>
    <w:p w:rsidR="00B741AD" w:rsidRDefault="00E012C9">
      <w:pPr>
        <w:spacing w:after="0" w:line="360" w:lineRule="auto"/>
        <w:ind w:left="28" w:right="28"/>
      </w:pPr>
      <w:r>
        <w:t xml:space="preserve">-  </w:t>
      </w:r>
      <w:r w:rsidR="00574F5D">
        <w:t xml:space="preserve">отрядные уголки (стенды); </w:t>
      </w:r>
    </w:p>
    <w:p w:rsidR="00B741AD" w:rsidRDefault="00E012C9">
      <w:pPr>
        <w:spacing w:after="0" w:line="360" w:lineRule="auto"/>
        <w:ind w:left="28" w:right="28"/>
      </w:pPr>
      <w:r>
        <w:t>-  спортивная площадка</w:t>
      </w:r>
      <w:r w:rsidR="00574F5D">
        <w:t xml:space="preserve"> и спортивный инвентарь; </w:t>
      </w:r>
    </w:p>
    <w:p w:rsidR="00B741AD" w:rsidRDefault="00E012C9">
      <w:pPr>
        <w:spacing w:after="0" w:line="360" w:lineRule="auto"/>
        <w:ind w:left="28" w:right="28"/>
      </w:pPr>
      <w:r>
        <w:t xml:space="preserve">- </w:t>
      </w:r>
      <w:r w:rsidR="00574F5D">
        <w:t xml:space="preserve">канцелярские принадлежности в необходимом количестве для качественного оформления программных событий; </w:t>
      </w:r>
    </w:p>
    <w:p w:rsidR="00E012C9" w:rsidRDefault="00E012C9">
      <w:pPr>
        <w:spacing w:after="0" w:line="360" w:lineRule="auto"/>
        <w:ind w:left="28" w:right="28"/>
      </w:pPr>
      <w:r>
        <w:t>-  проекторы и ноутбуки.</w:t>
      </w:r>
    </w:p>
    <w:p w:rsidR="00B741AD" w:rsidRDefault="00B741AD">
      <w:pPr>
        <w:spacing w:after="0" w:line="360" w:lineRule="auto"/>
        <w:ind w:left="28" w:right="28"/>
        <w:rPr>
          <w:i/>
        </w:rPr>
      </w:pPr>
    </w:p>
    <w:sectPr w:rsidR="00B741AD">
      <w:headerReference w:type="even" r:id="rId13"/>
      <w:headerReference w:type="default" r:id="rId14"/>
      <w:footerReference w:type="even" r:id="rId15"/>
      <w:footerReference w:type="default" r:id="rId16"/>
      <w:headerReference w:type="first" r:id="rId17"/>
      <w:footerReference w:type="first" r:id="rId18"/>
      <w:pgSz w:w="11938" w:h="16848"/>
      <w:pgMar w:top="1134" w:right="850" w:bottom="1134" w:left="1701" w:header="864"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B6F" w:rsidRDefault="00FD6B6F">
      <w:pPr>
        <w:spacing w:after="0" w:line="240" w:lineRule="auto"/>
      </w:pPr>
      <w:r>
        <w:separator/>
      </w:r>
    </w:p>
  </w:endnote>
  <w:endnote w:type="continuationSeparator" w:id="0">
    <w:p w:rsidR="00FD6B6F" w:rsidRDefault="00FD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AD" w:rsidRDefault="00574F5D">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AD" w:rsidRDefault="00574F5D">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AD" w:rsidRDefault="00574F5D">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B6F" w:rsidRDefault="00FD6B6F">
      <w:pPr>
        <w:spacing w:after="0" w:line="240" w:lineRule="auto"/>
      </w:pPr>
      <w:r>
        <w:separator/>
      </w:r>
    </w:p>
  </w:footnote>
  <w:footnote w:type="continuationSeparator" w:id="0">
    <w:p w:rsidR="00FD6B6F" w:rsidRDefault="00FD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AD" w:rsidRDefault="00574F5D">
    <w:pPr>
      <w:spacing w:after="0" w:line="259" w:lineRule="auto"/>
      <w:ind w:left="0" w:right="182" w:firstLine="0"/>
      <w:jc w:val="center"/>
    </w:pPr>
    <w:r>
      <w:fldChar w:fldCharType="begin"/>
    </w:r>
    <w:r>
      <w:instrText xml:space="preserve">PAGE </w:instrText>
    </w:r>
    <w:r>
      <w:fldChar w:fldCharType="separate"/>
    </w:r>
    <w:r w:rsidR="009D3724">
      <w:rPr>
        <w:noProof/>
      </w:rPr>
      <w:t>22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AD" w:rsidRDefault="00574F5D">
    <w:pPr>
      <w:spacing w:after="0" w:line="259" w:lineRule="auto"/>
      <w:ind w:left="0" w:right="182" w:firstLine="0"/>
      <w:jc w:val="center"/>
    </w:pPr>
    <w:r>
      <w:fldChar w:fldCharType="begin"/>
    </w:r>
    <w:r>
      <w:instrText xml:space="preserve">PAGE </w:instrText>
    </w:r>
    <w:r>
      <w:fldChar w:fldCharType="separate"/>
    </w:r>
    <w:r w:rsidR="009D3724">
      <w:rPr>
        <w:noProof/>
      </w:rPr>
      <w:t>21</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AD" w:rsidRDefault="00574F5D">
    <w:pPr>
      <w:spacing w:after="0" w:line="259" w:lineRule="auto"/>
      <w:ind w:left="0" w:right="182" w:firstLine="0"/>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5C7"/>
    <w:multiLevelType w:val="multilevel"/>
    <w:tmpl w:val="4AA4E39E"/>
    <w:lvl w:ilvl="0">
      <w:start w:val="31"/>
      <w:numFmt w:val="decimal"/>
      <w:lvlText w:val="%1."/>
      <w:lvlJc w:val="left"/>
      <w:pPr>
        <w:ind w:left="28"/>
      </w:pPr>
      <w:rPr>
        <w:rFonts w:ascii="Times New Roman" w:hAnsi="Times New Roman"/>
        <w:b w:val="0"/>
        <w:i w:val="0"/>
        <w:strike w:val="0"/>
        <w:color w:val="000000"/>
        <w:sz w:val="28"/>
        <w:u w:val="none" w:color="000000"/>
      </w:rPr>
    </w:lvl>
    <w:lvl w:ilvl="1">
      <w:start w:val="1"/>
      <w:numFmt w:val="lowerLetter"/>
      <w:lvlText w:val="%2"/>
      <w:lvlJc w:val="left"/>
      <w:pPr>
        <w:ind w:left="1801"/>
      </w:pPr>
      <w:rPr>
        <w:rFonts w:ascii="Times New Roman" w:hAnsi="Times New Roman"/>
        <w:b w:val="0"/>
        <w:i w:val="0"/>
        <w:strike w:val="0"/>
        <w:color w:val="000000"/>
        <w:sz w:val="28"/>
        <w:u w:val="none" w:color="000000"/>
      </w:rPr>
    </w:lvl>
    <w:lvl w:ilvl="2">
      <w:start w:val="1"/>
      <w:numFmt w:val="lowerRoman"/>
      <w:lvlText w:val="%3"/>
      <w:lvlJc w:val="left"/>
      <w:pPr>
        <w:ind w:left="2521"/>
      </w:pPr>
      <w:rPr>
        <w:rFonts w:ascii="Times New Roman" w:hAnsi="Times New Roman"/>
        <w:b w:val="0"/>
        <w:i w:val="0"/>
        <w:strike w:val="0"/>
        <w:color w:val="000000"/>
        <w:sz w:val="28"/>
        <w:u w:val="none" w:color="000000"/>
      </w:rPr>
    </w:lvl>
    <w:lvl w:ilvl="3">
      <w:start w:val="1"/>
      <w:numFmt w:val="decimal"/>
      <w:lvlText w:val="%4"/>
      <w:lvlJc w:val="left"/>
      <w:pPr>
        <w:ind w:left="3241"/>
      </w:pPr>
      <w:rPr>
        <w:rFonts w:ascii="Times New Roman" w:hAnsi="Times New Roman"/>
        <w:b w:val="0"/>
        <w:i w:val="0"/>
        <w:strike w:val="0"/>
        <w:color w:val="000000"/>
        <w:sz w:val="28"/>
        <w:u w:val="none" w:color="000000"/>
      </w:rPr>
    </w:lvl>
    <w:lvl w:ilvl="4">
      <w:start w:val="1"/>
      <w:numFmt w:val="lowerLetter"/>
      <w:lvlText w:val="%5"/>
      <w:lvlJc w:val="left"/>
      <w:pPr>
        <w:ind w:left="3961"/>
      </w:pPr>
      <w:rPr>
        <w:rFonts w:ascii="Times New Roman" w:hAnsi="Times New Roman"/>
        <w:b w:val="0"/>
        <w:i w:val="0"/>
        <w:strike w:val="0"/>
        <w:color w:val="000000"/>
        <w:sz w:val="28"/>
        <w:u w:val="none" w:color="000000"/>
      </w:rPr>
    </w:lvl>
    <w:lvl w:ilvl="5">
      <w:start w:val="1"/>
      <w:numFmt w:val="lowerRoman"/>
      <w:lvlText w:val="%6"/>
      <w:lvlJc w:val="left"/>
      <w:pPr>
        <w:ind w:left="4681"/>
      </w:pPr>
      <w:rPr>
        <w:rFonts w:ascii="Times New Roman" w:hAnsi="Times New Roman"/>
        <w:b w:val="0"/>
        <w:i w:val="0"/>
        <w:strike w:val="0"/>
        <w:color w:val="000000"/>
        <w:sz w:val="28"/>
        <w:u w:val="none" w:color="000000"/>
      </w:rPr>
    </w:lvl>
    <w:lvl w:ilvl="6">
      <w:start w:val="1"/>
      <w:numFmt w:val="decimal"/>
      <w:lvlText w:val="%7"/>
      <w:lvlJc w:val="left"/>
      <w:pPr>
        <w:ind w:left="5401"/>
      </w:pPr>
      <w:rPr>
        <w:rFonts w:ascii="Times New Roman" w:hAnsi="Times New Roman"/>
        <w:b w:val="0"/>
        <w:i w:val="0"/>
        <w:strike w:val="0"/>
        <w:color w:val="000000"/>
        <w:sz w:val="28"/>
        <w:u w:val="none" w:color="000000"/>
      </w:rPr>
    </w:lvl>
    <w:lvl w:ilvl="7">
      <w:start w:val="1"/>
      <w:numFmt w:val="lowerLetter"/>
      <w:lvlText w:val="%8"/>
      <w:lvlJc w:val="left"/>
      <w:pPr>
        <w:ind w:left="6121"/>
      </w:pPr>
      <w:rPr>
        <w:rFonts w:ascii="Times New Roman" w:hAnsi="Times New Roman"/>
        <w:b w:val="0"/>
        <w:i w:val="0"/>
        <w:strike w:val="0"/>
        <w:color w:val="000000"/>
        <w:sz w:val="28"/>
        <w:u w:val="none" w:color="000000"/>
      </w:rPr>
    </w:lvl>
    <w:lvl w:ilvl="8">
      <w:start w:val="1"/>
      <w:numFmt w:val="lowerRoman"/>
      <w:lvlText w:val="%9"/>
      <w:lvlJc w:val="left"/>
      <w:pPr>
        <w:ind w:left="6841"/>
      </w:pPr>
      <w:rPr>
        <w:rFonts w:ascii="Times New Roman" w:hAnsi="Times New Roman"/>
        <w:b w:val="0"/>
        <w:i w:val="0"/>
        <w:strike w:val="0"/>
        <w:color w:val="000000"/>
        <w:sz w:val="28"/>
        <w:u w:val="none" w:color="000000"/>
      </w:rPr>
    </w:lvl>
  </w:abstractNum>
  <w:abstractNum w:abstractNumId="1" w15:restartNumberingAfterBreak="0">
    <w:nsid w:val="147C16B1"/>
    <w:multiLevelType w:val="multilevel"/>
    <w:tmpl w:val="4F5CF1B4"/>
    <w:lvl w:ilvl="0">
      <w:start w:val="9"/>
      <w:numFmt w:val="decimal"/>
      <w:lvlText w:val="%1."/>
      <w:lvlJc w:val="left"/>
      <w:pPr>
        <w:ind w:left="28"/>
      </w:pPr>
      <w:rPr>
        <w:rFonts w:ascii="Times New Roman" w:hAnsi="Times New Roman"/>
        <w:b w:val="0"/>
        <w:i w:val="0"/>
        <w:strike w:val="0"/>
        <w:color w:val="000000"/>
        <w:sz w:val="28"/>
        <w:u w:val="none" w:color="000000"/>
      </w:rPr>
    </w:lvl>
    <w:lvl w:ilvl="1">
      <w:start w:val="1"/>
      <w:numFmt w:val="decimal"/>
      <w:lvlText w:val="%1.%2."/>
      <w:lvlJc w:val="left"/>
      <w:pPr>
        <w:ind w:left="28"/>
      </w:pPr>
      <w:rPr>
        <w:rFonts w:ascii="Times New Roman" w:hAnsi="Times New Roman"/>
        <w:b w:val="0"/>
        <w:i w:val="0"/>
        <w:strike w:val="0"/>
        <w:color w:val="000000"/>
        <w:sz w:val="28"/>
        <w:u w:val="none" w:color="000000"/>
      </w:rPr>
    </w:lvl>
    <w:lvl w:ilvl="2">
      <w:start w:val="1"/>
      <w:numFmt w:val="lowerRoman"/>
      <w:lvlText w:val="%3"/>
      <w:lvlJc w:val="left"/>
      <w:pPr>
        <w:ind w:left="1834"/>
      </w:pPr>
      <w:rPr>
        <w:rFonts w:ascii="Times New Roman" w:hAnsi="Times New Roman"/>
        <w:b w:val="0"/>
        <w:i w:val="0"/>
        <w:strike w:val="0"/>
        <w:color w:val="000000"/>
        <w:sz w:val="28"/>
        <w:u w:val="none" w:color="000000"/>
      </w:rPr>
    </w:lvl>
    <w:lvl w:ilvl="3">
      <w:start w:val="1"/>
      <w:numFmt w:val="decimal"/>
      <w:lvlText w:val="%4"/>
      <w:lvlJc w:val="left"/>
      <w:pPr>
        <w:ind w:left="2554"/>
      </w:pPr>
      <w:rPr>
        <w:rFonts w:ascii="Times New Roman" w:hAnsi="Times New Roman"/>
        <w:b w:val="0"/>
        <w:i w:val="0"/>
        <w:strike w:val="0"/>
        <w:color w:val="000000"/>
        <w:sz w:val="28"/>
        <w:u w:val="none" w:color="000000"/>
      </w:rPr>
    </w:lvl>
    <w:lvl w:ilvl="4">
      <w:start w:val="1"/>
      <w:numFmt w:val="lowerLetter"/>
      <w:lvlText w:val="%5"/>
      <w:lvlJc w:val="left"/>
      <w:pPr>
        <w:ind w:left="3274"/>
      </w:pPr>
      <w:rPr>
        <w:rFonts w:ascii="Times New Roman" w:hAnsi="Times New Roman"/>
        <w:b w:val="0"/>
        <w:i w:val="0"/>
        <w:strike w:val="0"/>
        <w:color w:val="000000"/>
        <w:sz w:val="28"/>
        <w:u w:val="none" w:color="000000"/>
      </w:rPr>
    </w:lvl>
    <w:lvl w:ilvl="5">
      <w:start w:val="1"/>
      <w:numFmt w:val="lowerRoman"/>
      <w:lvlText w:val="%6"/>
      <w:lvlJc w:val="left"/>
      <w:pPr>
        <w:ind w:left="3994"/>
      </w:pPr>
      <w:rPr>
        <w:rFonts w:ascii="Times New Roman" w:hAnsi="Times New Roman"/>
        <w:b w:val="0"/>
        <w:i w:val="0"/>
        <w:strike w:val="0"/>
        <w:color w:val="000000"/>
        <w:sz w:val="28"/>
        <w:u w:val="none" w:color="000000"/>
      </w:rPr>
    </w:lvl>
    <w:lvl w:ilvl="6">
      <w:start w:val="1"/>
      <w:numFmt w:val="decimal"/>
      <w:lvlText w:val="%7"/>
      <w:lvlJc w:val="left"/>
      <w:pPr>
        <w:ind w:left="4714"/>
      </w:pPr>
      <w:rPr>
        <w:rFonts w:ascii="Times New Roman" w:hAnsi="Times New Roman"/>
        <w:b w:val="0"/>
        <w:i w:val="0"/>
        <w:strike w:val="0"/>
        <w:color w:val="000000"/>
        <w:sz w:val="28"/>
        <w:u w:val="none" w:color="000000"/>
      </w:rPr>
    </w:lvl>
    <w:lvl w:ilvl="7">
      <w:start w:val="1"/>
      <w:numFmt w:val="lowerLetter"/>
      <w:lvlText w:val="%8"/>
      <w:lvlJc w:val="left"/>
      <w:pPr>
        <w:ind w:left="5434"/>
      </w:pPr>
      <w:rPr>
        <w:rFonts w:ascii="Times New Roman" w:hAnsi="Times New Roman"/>
        <w:b w:val="0"/>
        <w:i w:val="0"/>
        <w:strike w:val="0"/>
        <w:color w:val="000000"/>
        <w:sz w:val="28"/>
        <w:u w:val="none" w:color="000000"/>
      </w:rPr>
    </w:lvl>
    <w:lvl w:ilvl="8">
      <w:start w:val="1"/>
      <w:numFmt w:val="lowerRoman"/>
      <w:lvlText w:val="%9"/>
      <w:lvlJc w:val="left"/>
      <w:pPr>
        <w:ind w:left="6154"/>
      </w:pPr>
      <w:rPr>
        <w:rFonts w:ascii="Times New Roman" w:hAnsi="Times New Roman"/>
        <w:b w:val="0"/>
        <w:i w:val="0"/>
        <w:strike w:val="0"/>
        <w:color w:val="000000"/>
        <w:sz w:val="28"/>
        <w:u w:val="none" w:color="000000"/>
      </w:rPr>
    </w:lvl>
  </w:abstractNum>
  <w:abstractNum w:abstractNumId="2" w15:restartNumberingAfterBreak="0">
    <w:nsid w:val="2E785FE6"/>
    <w:multiLevelType w:val="multilevel"/>
    <w:tmpl w:val="99C6AC54"/>
    <w:lvl w:ilvl="0">
      <w:start w:val="1"/>
      <w:numFmt w:val="decimal"/>
      <w:lvlText w:val="%1."/>
      <w:lvlJc w:val="left"/>
      <w:pPr>
        <w:ind w:left="28"/>
      </w:pPr>
      <w:rPr>
        <w:rFonts w:ascii="Times New Roman" w:hAnsi="Times New Roman"/>
        <w:b w:val="0"/>
        <w:i w:val="0"/>
        <w:strike w:val="0"/>
        <w:color w:val="000000"/>
        <w:sz w:val="28"/>
        <w:u w:val="none" w:color="000000"/>
      </w:rPr>
    </w:lvl>
    <w:lvl w:ilvl="1">
      <w:start w:val="1"/>
      <w:numFmt w:val="lowerLetter"/>
      <w:lvlText w:val="%2"/>
      <w:lvlJc w:val="left"/>
      <w:pPr>
        <w:ind w:left="1808"/>
      </w:pPr>
      <w:rPr>
        <w:rFonts w:ascii="Times New Roman" w:hAnsi="Times New Roman"/>
        <w:b w:val="0"/>
        <w:i w:val="0"/>
        <w:strike w:val="0"/>
        <w:color w:val="000000"/>
        <w:sz w:val="28"/>
        <w:u w:val="none" w:color="000000"/>
      </w:rPr>
    </w:lvl>
    <w:lvl w:ilvl="2">
      <w:start w:val="1"/>
      <w:numFmt w:val="lowerRoman"/>
      <w:lvlText w:val="%3"/>
      <w:lvlJc w:val="left"/>
      <w:pPr>
        <w:ind w:left="2528"/>
      </w:pPr>
      <w:rPr>
        <w:rFonts w:ascii="Times New Roman" w:hAnsi="Times New Roman"/>
        <w:b w:val="0"/>
        <w:i w:val="0"/>
        <w:strike w:val="0"/>
        <w:color w:val="000000"/>
        <w:sz w:val="28"/>
        <w:u w:val="none" w:color="000000"/>
      </w:rPr>
    </w:lvl>
    <w:lvl w:ilvl="3">
      <w:start w:val="1"/>
      <w:numFmt w:val="decimal"/>
      <w:lvlText w:val="%4"/>
      <w:lvlJc w:val="left"/>
      <w:pPr>
        <w:ind w:left="3248"/>
      </w:pPr>
      <w:rPr>
        <w:rFonts w:ascii="Times New Roman" w:hAnsi="Times New Roman"/>
        <w:b w:val="0"/>
        <w:i w:val="0"/>
        <w:strike w:val="0"/>
        <w:color w:val="000000"/>
        <w:sz w:val="28"/>
        <w:u w:val="none" w:color="000000"/>
      </w:rPr>
    </w:lvl>
    <w:lvl w:ilvl="4">
      <w:start w:val="1"/>
      <w:numFmt w:val="lowerLetter"/>
      <w:lvlText w:val="%5"/>
      <w:lvlJc w:val="left"/>
      <w:pPr>
        <w:ind w:left="3968"/>
      </w:pPr>
      <w:rPr>
        <w:rFonts w:ascii="Times New Roman" w:hAnsi="Times New Roman"/>
        <w:b w:val="0"/>
        <w:i w:val="0"/>
        <w:strike w:val="0"/>
        <w:color w:val="000000"/>
        <w:sz w:val="28"/>
        <w:u w:val="none" w:color="000000"/>
      </w:rPr>
    </w:lvl>
    <w:lvl w:ilvl="5">
      <w:start w:val="1"/>
      <w:numFmt w:val="lowerRoman"/>
      <w:lvlText w:val="%6"/>
      <w:lvlJc w:val="left"/>
      <w:pPr>
        <w:ind w:left="4688"/>
      </w:pPr>
      <w:rPr>
        <w:rFonts w:ascii="Times New Roman" w:hAnsi="Times New Roman"/>
        <w:b w:val="0"/>
        <w:i w:val="0"/>
        <w:strike w:val="0"/>
        <w:color w:val="000000"/>
        <w:sz w:val="28"/>
        <w:u w:val="none" w:color="000000"/>
      </w:rPr>
    </w:lvl>
    <w:lvl w:ilvl="6">
      <w:start w:val="1"/>
      <w:numFmt w:val="decimal"/>
      <w:lvlText w:val="%7"/>
      <w:lvlJc w:val="left"/>
      <w:pPr>
        <w:ind w:left="5408"/>
      </w:pPr>
      <w:rPr>
        <w:rFonts w:ascii="Times New Roman" w:hAnsi="Times New Roman"/>
        <w:b w:val="0"/>
        <w:i w:val="0"/>
        <w:strike w:val="0"/>
        <w:color w:val="000000"/>
        <w:sz w:val="28"/>
        <w:u w:val="none" w:color="000000"/>
      </w:rPr>
    </w:lvl>
    <w:lvl w:ilvl="7">
      <w:start w:val="1"/>
      <w:numFmt w:val="lowerLetter"/>
      <w:lvlText w:val="%8"/>
      <w:lvlJc w:val="left"/>
      <w:pPr>
        <w:ind w:left="6128"/>
      </w:pPr>
      <w:rPr>
        <w:rFonts w:ascii="Times New Roman" w:hAnsi="Times New Roman"/>
        <w:b w:val="0"/>
        <w:i w:val="0"/>
        <w:strike w:val="0"/>
        <w:color w:val="000000"/>
        <w:sz w:val="28"/>
        <w:u w:val="none" w:color="000000"/>
      </w:rPr>
    </w:lvl>
    <w:lvl w:ilvl="8">
      <w:start w:val="1"/>
      <w:numFmt w:val="lowerRoman"/>
      <w:lvlText w:val="%9"/>
      <w:lvlJc w:val="left"/>
      <w:pPr>
        <w:ind w:left="6848"/>
      </w:pPr>
      <w:rPr>
        <w:rFonts w:ascii="Times New Roman" w:hAnsi="Times New Roman"/>
        <w:b w:val="0"/>
        <w:i w:val="0"/>
        <w:strike w:val="0"/>
        <w:color w:val="000000"/>
        <w:sz w:val="28"/>
        <w:u w:val="none" w:color="000000"/>
      </w:rPr>
    </w:lvl>
  </w:abstractNum>
  <w:abstractNum w:abstractNumId="3" w15:restartNumberingAfterBreak="0">
    <w:nsid w:val="413268F7"/>
    <w:multiLevelType w:val="multilevel"/>
    <w:tmpl w:val="17EAB9D2"/>
    <w:lvl w:ilvl="0">
      <w:start w:val="15"/>
      <w:numFmt w:val="decimal"/>
      <w:lvlText w:val="%1"/>
      <w:lvlJc w:val="left"/>
      <w:pPr>
        <w:ind w:left="1098" w:hanging="360"/>
      </w:pPr>
    </w:lvl>
    <w:lvl w:ilvl="1">
      <w:start w:val="4"/>
      <w:numFmt w:val="decimal"/>
      <w:lvlText w:val="%1.%2."/>
      <w:lvlJc w:val="left"/>
      <w:pPr>
        <w:ind w:left="1530" w:hanging="792"/>
      </w:pPr>
    </w:lvl>
    <w:lvl w:ilvl="2">
      <w:start w:val="2"/>
      <w:numFmt w:val="decimal"/>
      <w:lvlText w:val="%1.%2.%3."/>
      <w:lvlJc w:val="left"/>
      <w:pPr>
        <w:ind w:left="1530" w:hanging="792"/>
      </w:pPr>
    </w:lvl>
    <w:lvl w:ilvl="3">
      <w:start w:val="1"/>
      <w:numFmt w:val="decimal"/>
      <w:lvlText w:val="%1.%2.%3.%4."/>
      <w:lvlJc w:val="left"/>
      <w:pPr>
        <w:ind w:left="1818" w:hanging="1080"/>
      </w:pPr>
    </w:lvl>
    <w:lvl w:ilvl="4">
      <w:start w:val="1"/>
      <w:numFmt w:val="decimal"/>
      <w:lvlText w:val="%1.%2.%3.%4.%5."/>
      <w:lvlJc w:val="left"/>
      <w:pPr>
        <w:ind w:left="1818" w:hanging="1080"/>
      </w:pPr>
    </w:lvl>
    <w:lvl w:ilvl="5">
      <w:start w:val="1"/>
      <w:numFmt w:val="decimal"/>
      <w:lvlText w:val="%1.%2.%3.%4.%5.%6."/>
      <w:lvlJc w:val="left"/>
      <w:pPr>
        <w:ind w:left="2178" w:hanging="1440"/>
      </w:pPr>
    </w:lvl>
    <w:lvl w:ilvl="6">
      <w:start w:val="1"/>
      <w:numFmt w:val="decimal"/>
      <w:lvlText w:val="%1.%2.%3.%4.%5.%6.%7."/>
      <w:lvlJc w:val="left"/>
      <w:pPr>
        <w:ind w:left="2538" w:hanging="1800"/>
      </w:pPr>
    </w:lvl>
    <w:lvl w:ilvl="7">
      <w:start w:val="1"/>
      <w:numFmt w:val="decimal"/>
      <w:lvlText w:val="%1.%2.%3.%4.%5.%6.%7.%8."/>
      <w:lvlJc w:val="left"/>
      <w:pPr>
        <w:ind w:left="2538" w:hanging="1800"/>
      </w:pPr>
    </w:lvl>
    <w:lvl w:ilvl="8">
      <w:start w:val="1"/>
      <w:numFmt w:val="decimal"/>
      <w:lvlText w:val="%1.%2.%3.%4.%5.%6.%7.%8.%9."/>
      <w:lvlJc w:val="left"/>
      <w:pPr>
        <w:ind w:left="2898" w:hanging="2160"/>
      </w:pPr>
    </w:lvl>
  </w:abstractNum>
  <w:abstractNum w:abstractNumId="4" w15:restartNumberingAfterBreak="0">
    <w:nsid w:val="7A6C5FAC"/>
    <w:multiLevelType w:val="multilevel"/>
    <w:tmpl w:val="1696F95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AD"/>
    <w:rsid w:val="001C3E0F"/>
    <w:rsid w:val="0028105F"/>
    <w:rsid w:val="00527E5A"/>
    <w:rsid w:val="00544D50"/>
    <w:rsid w:val="00574F5D"/>
    <w:rsid w:val="005B59BC"/>
    <w:rsid w:val="00605494"/>
    <w:rsid w:val="007376AD"/>
    <w:rsid w:val="00831E6F"/>
    <w:rsid w:val="00832C03"/>
    <w:rsid w:val="009D3724"/>
    <w:rsid w:val="00B3090F"/>
    <w:rsid w:val="00B741AD"/>
    <w:rsid w:val="00C87A9E"/>
    <w:rsid w:val="00DA3301"/>
    <w:rsid w:val="00E012C9"/>
    <w:rsid w:val="00E44192"/>
    <w:rsid w:val="00FD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2A30"/>
  <w15:docId w15:val="{61FFA305-51AD-4DC0-AAE7-B36C059D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5" w:line="305" w:lineRule="auto"/>
      <w:ind w:left="5" w:right="3926" w:firstLine="710"/>
      <w:jc w:val="both"/>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3">
    <w:link w:val="a4"/>
    <w:semiHidden/>
    <w:unhideWhenUsed/>
    <w:rPr>
      <w:rFonts w:ascii="Times New Roman" w:hAnsi="Times New Roman"/>
      <w:sz w:val="14"/>
      <w:vertAlign w:val="superscript"/>
    </w:rPr>
  </w:style>
  <w:style w:type="character" w:customStyle="1" w:styleId="a4">
    <w:link w:val="a3"/>
    <w:semiHidden/>
    <w:unhideWhenUsed/>
    <w:rPr>
      <w:rFonts w:ascii="Times New Roman" w:hAnsi="Times New Roman"/>
      <w:color w:val="000000"/>
      <w:sz w:val="14"/>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paragraph" w:customStyle="1" w:styleId="a5">
    <w:next w:val="a"/>
    <w:link w:val="a6"/>
    <w:semiHidden/>
    <w:unhideWhenUsed/>
    <w:pPr>
      <w:spacing w:line="276" w:lineRule="auto"/>
      <w:ind w:left="72" w:right="182"/>
      <w:jc w:val="both"/>
    </w:pPr>
    <w:rPr>
      <w:rFonts w:ascii="Times New Roman" w:hAnsi="Times New Roman"/>
    </w:rPr>
  </w:style>
  <w:style w:type="character" w:customStyle="1" w:styleId="a6">
    <w:link w:val="a5"/>
    <w:semiHidden/>
    <w:unhideWhenUsed/>
    <w:rPr>
      <w:rFonts w:ascii="Times New Roman" w:hAnsi="Times New Roman"/>
      <w:color w:val="000000"/>
    </w:rPr>
  </w:style>
  <w:style w:type="character" w:customStyle="1" w:styleId="11">
    <w:name w:val="Заголовок 1 Знак"/>
    <w:link w:val="10"/>
    <w:rPr>
      <w:rFonts w:ascii="XO Thames" w:hAnsi="XO Thames"/>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80"/>
        <w:tab w:val="right" w:pos="9360"/>
      </w:tabs>
      <w:spacing w:after="0" w:line="240" w:lineRule="auto"/>
      <w:ind w:left="0" w:right="0" w:firstLine="0"/>
      <w:jc w:val="left"/>
    </w:pPr>
    <w:rPr>
      <w:rFonts w:ascii="Calibri" w:hAnsi="Calibri"/>
      <w:sz w:val="22"/>
    </w:rPr>
  </w:style>
  <w:style w:type="character" w:customStyle="1" w:styleId="ab">
    <w:name w:val="Нижний колонтитул Знак"/>
    <w:basedOn w:val="1"/>
    <w:link w:val="aa"/>
    <w:rPr>
      <w:rFonts w:ascii="Calibri" w:hAnsi="Calibri"/>
      <w:color w:val="000000"/>
      <w:sz w:val="22"/>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e">
    <w:name w:val="List Paragraph"/>
    <w:basedOn w:val="a"/>
    <w:uiPriority w:val="34"/>
    <w:qFormat/>
    <w:rsid w:val="0028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6613</Words>
  <Characters>37699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Bodryii</dc:creator>
  <cp:lastModifiedBy>Бодрый</cp:lastModifiedBy>
  <cp:revision>8</cp:revision>
  <dcterms:created xsi:type="dcterms:W3CDTF">2025-05-15T03:59:00Z</dcterms:created>
  <dcterms:modified xsi:type="dcterms:W3CDTF">2025-05-15T06:18:00Z</dcterms:modified>
</cp:coreProperties>
</file>